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30E85" w14:textId="77777777" w:rsidR="00D30105" w:rsidRDefault="00D30105" w:rsidP="00D30105">
      <w:pPr>
        <w:spacing w:after="0" w:line="360" w:lineRule="auto"/>
        <w:jc w:val="both"/>
        <w:rPr>
          <w:sz w:val="20"/>
          <w:szCs w:val="20"/>
        </w:rPr>
      </w:pPr>
    </w:p>
    <w:p w14:paraId="0014685B" w14:textId="531D0AC5" w:rsidR="00D30105" w:rsidRDefault="00D30105" w:rsidP="00D30105">
      <w:pP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PRESSEMITTEILUNG</w:t>
      </w:r>
    </w:p>
    <w:p w14:paraId="217D3DD9" w14:textId="77777777" w:rsidR="00017256" w:rsidRDefault="00017256" w:rsidP="00D30105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29F41000" w14:textId="18C39023" w:rsidR="00D30105" w:rsidRDefault="00DD6442" w:rsidP="00D30105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HerbstFreude zum Greifen nah: </w:t>
      </w:r>
      <w:r w:rsidR="00A21A10">
        <w:rPr>
          <w:b/>
          <w:bCs/>
          <w:sz w:val="24"/>
          <w:szCs w:val="24"/>
        </w:rPr>
        <w:t>Heimat erleben am Westlichen Bodensee</w:t>
      </w:r>
    </w:p>
    <w:p w14:paraId="296B0126" w14:textId="27F1DF30" w:rsidR="00DD6442" w:rsidRDefault="00DD6442" w:rsidP="00F6648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Atemberaubende Natur, aktive Kulturerlebnisse und regionale Kulinarik – direkt vor der Tür</w:t>
      </w:r>
      <w:r w:rsidR="00E453FD">
        <w:rPr>
          <w:sz w:val="20"/>
          <w:szCs w:val="20"/>
        </w:rPr>
        <w:t>!</w:t>
      </w:r>
      <w:r>
        <w:rPr>
          <w:sz w:val="20"/>
          <w:szCs w:val="20"/>
        </w:rPr>
        <w:t xml:space="preserve"> Im Herbst </w:t>
      </w:r>
      <w:r w:rsidR="006A09AD">
        <w:rPr>
          <w:sz w:val="20"/>
          <w:szCs w:val="20"/>
        </w:rPr>
        <w:t>lädt</w:t>
      </w:r>
      <w:r>
        <w:rPr>
          <w:sz w:val="20"/>
          <w:szCs w:val="20"/>
        </w:rPr>
        <w:t xml:space="preserve"> der Westliche Bodensee dazu ein, die eigene Heimat </w:t>
      </w:r>
      <w:r w:rsidR="009338DF">
        <w:rPr>
          <w:sz w:val="20"/>
          <w:szCs w:val="20"/>
        </w:rPr>
        <w:t>individuell</w:t>
      </w:r>
      <w:r>
        <w:rPr>
          <w:sz w:val="20"/>
          <w:szCs w:val="20"/>
        </w:rPr>
        <w:t xml:space="preserve"> zu erleben. Zahlreiche Ausflugtipps, geführte Touren zu Fuß sowie per Rad </w:t>
      </w:r>
      <w:r w:rsidR="009338DF">
        <w:rPr>
          <w:sz w:val="20"/>
          <w:szCs w:val="20"/>
        </w:rPr>
        <w:t xml:space="preserve">und weitere Besonderheiten </w:t>
      </w:r>
      <w:r w:rsidR="000B5BFD">
        <w:rPr>
          <w:sz w:val="20"/>
          <w:szCs w:val="20"/>
        </w:rPr>
        <w:t xml:space="preserve">zu Wasser </w:t>
      </w:r>
      <w:r w:rsidR="005A7645">
        <w:rPr>
          <w:sz w:val="20"/>
          <w:szCs w:val="20"/>
        </w:rPr>
        <w:t>und</w:t>
      </w:r>
      <w:r w:rsidR="000B5BFD">
        <w:rPr>
          <w:sz w:val="20"/>
          <w:szCs w:val="20"/>
        </w:rPr>
        <w:t xml:space="preserve"> zu Land </w:t>
      </w:r>
      <w:r w:rsidR="009338DF">
        <w:rPr>
          <w:sz w:val="20"/>
          <w:szCs w:val="20"/>
        </w:rPr>
        <w:t xml:space="preserve">ermöglichen </w:t>
      </w:r>
      <w:r w:rsidR="00D23396">
        <w:rPr>
          <w:sz w:val="20"/>
          <w:szCs w:val="20"/>
        </w:rPr>
        <w:t xml:space="preserve">einheimischen </w:t>
      </w:r>
      <w:r w:rsidR="009338DF">
        <w:rPr>
          <w:sz w:val="20"/>
          <w:szCs w:val="20"/>
        </w:rPr>
        <w:t>Bodensee-Liebhaber</w:t>
      </w:r>
      <w:r w:rsidR="000B5BFD">
        <w:rPr>
          <w:sz w:val="20"/>
          <w:szCs w:val="20"/>
        </w:rPr>
        <w:t>I</w:t>
      </w:r>
      <w:r w:rsidR="009338DF">
        <w:rPr>
          <w:sz w:val="20"/>
          <w:szCs w:val="20"/>
        </w:rPr>
        <w:t xml:space="preserve">nnen </w:t>
      </w:r>
      <w:r w:rsidR="00AE718D">
        <w:rPr>
          <w:sz w:val="20"/>
          <w:szCs w:val="20"/>
        </w:rPr>
        <w:t xml:space="preserve">sowie </w:t>
      </w:r>
      <w:r w:rsidR="009338DF">
        <w:rPr>
          <w:sz w:val="20"/>
          <w:szCs w:val="20"/>
        </w:rPr>
        <w:t xml:space="preserve">Neu-EntdeckerInnen frische Einblicke und </w:t>
      </w:r>
      <w:r w:rsidR="008146FF">
        <w:rPr>
          <w:sz w:val="20"/>
          <w:szCs w:val="20"/>
        </w:rPr>
        <w:t>eindrucksvolle SeeMomente.</w:t>
      </w:r>
      <w:r w:rsidR="009338DF">
        <w:rPr>
          <w:sz w:val="20"/>
          <w:szCs w:val="20"/>
        </w:rPr>
        <w:t xml:space="preserve"> </w:t>
      </w:r>
    </w:p>
    <w:p w14:paraId="56643DEF" w14:textId="785ECD0D" w:rsidR="00A21A10" w:rsidRDefault="00A21A10" w:rsidP="00F66483">
      <w:pPr>
        <w:spacing w:after="0" w:line="360" w:lineRule="auto"/>
        <w:jc w:val="both"/>
        <w:rPr>
          <w:sz w:val="20"/>
          <w:szCs w:val="20"/>
        </w:rPr>
      </w:pPr>
    </w:p>
    <w:p w14:paraId="0EEF455F" w14:textId="4CCB1847" w:rsidR="00A21A10" w:rsidRPr="00452769" w:rsidRDefault="00DB56A7" w:rsidP="00F66483">
      <w:pPr>
        <w:spacing w:after="0" w:line="360" w:lineRule="auto"/>
        <w:jc w:val="both"/>
        <w:rPr>
          <w:b/>
          <w:bCs/>
          <w:sz w:val="20"/>
          <w:szCs w:val="20"/>
        </w:rPr>
      </w:pPr>
      <w:r w:rsidRPr="00452769">
        <w:rPr>
          <w:b/>
          <w:bCs/>
          <w:sz w:val="20"/>
          <w:szCs w:val="20"/>
        </w:rPr>
        <w:t xml:space="preserve">BootsTouren, SchlemmerZeiten und </w:t>
      </w:r>
      <w:r w:rsidRPr="007F7C47">
        <w:rPr>
          <w:b/>
          <w:bCs/>
          <w:sz w:val="20"/>
          <w:szCs w:val="20"/>
        </w:rPr>
        <w:t>Natur pur</w:t>
      </w:r>
    </w:p>
    <w:p w14:paraId="2F9BBAF6" w14:textId="0434EE56" w:rsidR="00DB56A7" w:rsidRDefault="00452769" w:rsidP="00F6648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Endlich</w:t>
      </w:r>
      <w:r w:rsidR="003D5D16">
        <w:rPr>
          <w:sz w:val="20"/>
          <w:szCs w:val="20"/>
        </w:rPr>
        <w:t xml:space="preserve"> in Ruhe</w:t>
      </w:r>
      <w:r>
        <w:rPr>
          <w:sz w:val="20"/>
          <w:szCs w:val="20"/>
        </w:rPr>
        <w:t xml:space="preserve"> über den </w:t>
      </w:r>
      <w:r w:rsidR="00551405">
        <w:rPr>
          <w:sz w:val="20"/>
          <w:szCs w:val="20"/>
        </w:rPr>
        <w:t>glitzernden</w:t>
      </w:r>
      <w:r>
        <w:rPr>
          <w:sz w:val="20"/>
          <w:szCs w:val="20"/>
        </w:rPr>
        <w:t xml:space="preserve"> Bodensee gleiten, knuspriges Felchenfilet essen und den malerischen See- und Alpenblick auf einem satt-grünen Vulkan genießen. </w:t>
      </w:r>
      <w:r w:rsidR="00DB56A7">
        <w:rPr>
          <w:sz w:val="20"/>
          <w:szCs w:val="20"/>
        </w:rPr>
        <w:t xml:space="preserve">Der UnterhaltungsMix aus Natur und Urbanität </w:t>
      </w:r>
      <w:r>
        <w:rPr>
          <w:sz w:val="20"/>
          <w:szCs w:val="20"/>
        </w:rPr>
        <w:t xml:space="preserve">bietet inspirierende Auszeiten für Groß und Klein. </w:t>
      </w:r>
      <w:r w:rsidR="00BF4249">
        <w:rPr>
          <w:sz w:val="20"/>
          <w:szCs w:val="20"/>
        </w:rPr>
        <w:t>So ermöglicht die Inselbootstour „Ein Reichenauer erzählt von seiner Insel“ nicht nur spritzigen Fahrspaß, sondern zeigt auch</w:t>
      </w:r>
      <w:r w:rsidR="007F7C47">
        <w:rPr>
          <w:sz w:val="20"/>
          <w:szCs w:val="20"/>
        </w:rPr>
        <w:t xml:space="preserve">, wo das regionale Gemüse für das Abendessen genau herkommt. Kulinarisch sticht </w:t>
      </w:r>
      <w:r w:rsidR="00F80018">
        <w:rPr>
          <w:sz w:val="20"/>
          <w:szCs w:val="20"/>
        </w:rPr>
        <w:t>zudem</w:t>
      </w:r>
      <w:r w:rsidR="007F7C47">
        <w:rPr>
          <w:sz w:val="20"/>
          <w:szCs w:val="20"/>
        </w:rPr>
        <w:t xml:space="preserve"> d</w:t>
      </w:r>
      <w:r w:rsidR="00F87E20">
        <w:rPr>
          <w:sz w:val="20"/>
          <w:szCs w:val="20"/>
        </w:rPr>
        <w:t>as</w:t>
      </w:r>
      <w:r w:rsidR="007F7C47">
        <w:rPr>
          <w:sz w:val="20"/>
          <w:szCs w:val="20"/>
        </w:rPr>
        <w:t xml:space="preserve"> MS Seestern in See. Mit der Schlemmerfahrt „Schwäbisch-</w:t>
      </w:r>
      <w:r w:rsidR="007F7C47" w:rsidRPr="00302192">
        <w:rPr>
          <w:sz w:val="20"/>
          <w:szCs w:val="20"/>
        </w:rPr>
        <w:t xml:space="preserve">Badisch-Buffet“ wird die heimisch-gemütliche Atmosphäre in das majestätische </w:t>
      </w:r>
      <w:r w:rsidR="00D62F07" w:rsidRPr="00302192">
        <w:rPr>
          <w:sz w:val="20"/>
          <w:szCs w:val="20"/>
        </w:rPr>
        <w:t>Bodens</w:t>
      </w:r>
      <w:r w:rsidR="007F7C47" w:rsidRPr="00302192">
        <w:rPr>
          <w:sz w:val="20"/>
          <w:szCs w:val="20"/>
        </w:rPr>
        <w:t>ee- und Alpenpanorama eingebettet</w:t>
      </w:r>
      <w:r w:rsidR="00D62F07" w:rsidRPr="00302192">
        <w:rPr>
          <w:sz w:val="20"/>
          <w:szCs w:val="20"/>
        </w:rPr>
        <w:t xml:space="preserve">. </w:t>
      </w:r>
      <w:r w:rsidR="00F80018">
        <w:rPr>
          <w:sz w:val="20"/>
          <w:szCs w:val="20"/>
        </w:rPr>
        <w:t>D</w:t>
      </w:r>
      <w:r w:rsidR="00302192" w:rsidRPr="00302192">
        <w:rPr>
          <w:sz w:val="20"/>
          <w:szCs w:val="20"/>
        </w:rPr>
        <w:t xml:space="preserve">as Konstanzer Rum-Schiff bietet zum leckeren Tasting </w:t>
      </w:r>
      <w:r w:rsidR="00F80018">
        <w:rPr>
          <w:sz w:val="20"/>
          <w:szCs w:val="20"/>
        </w:rPr>
        <w:t xml:space="preserve">ebenfalls </w:t>
      </w:r>
      <w:r w:rsidR="00302192" w:rsidRPr="00302192">
        <w:rPr>
          <w:sz w:val="20"/>
          <w:szCs w:val="20"/>
        </w:rPr>
        <w:t xml:space="preserve">ein 3-Gänge-Menü inkl. Rundfahrt an. </w:t>
      </w:r>
      <w:r w:rsidR="00D62F07" w:rsidRPr="00302192">
        <w:rPr>
          <w:sz w:val="20"/>
          <w:szCs w:val="20"/>
        </w:rPr>
        <w:t>Beim</w:t>
      </w:r>
      <w:r w:rsidR="00D62F07">
        <w:rPr>
          <w:sz w:val="20"/>
          <w:szCs w:val="20"/>
        </w:rPr>
        <w:t xml:space="preserve"> Genusswandern auf dem SeeGang werden vertraute Schmankerl mit besonderen Ausblicken kombiniert. Die über 50 km lange Strecke führt </w:t>
      </w:r>
      <w:r w:rsidR="00D62F07" w:rsidRPr="00D62F07">
        <w:rPr>
          <w:sz w:val="20"/>
          <w:szCs w:val="20"/>
        </w:rPr>
        <w:t>vorbei an Streuobstwiesen, wildromantischen Ruinen, Schluchten, Vulkanen, Waldpfaden, historischen Städten, malerischen Häfen u.v.m.</w:t>
      </w:r>
      <w:r w:rsidR="00D62F07">
        <w:rPr>
          <w:sz w:val="20"/>
          <w:szCs w:val="20"/>
        </w:rPr>
        <w:t xml:space="preserve"> </w:t>
      </w:r>
    </w:p>
    <w:p w14:paraId="208E609E" w14:textId="2555A541" w:rsidR="007F7C47" w:rsidRDefault="007F7C47" w:rsidP="00B942D5">
      <w:pPr>
        <w:spacing w:after="0" w:line="360" w:lineRule="auto"/>
        <w:jc w:val="both"/>
        <w:rPr>
          <w:sz w:val="20"/>
          <w:szCs w:val="20"/>
        </w:rPr>
      </w:pPr>
    </w:p>
    <w:p w14:paraId="2CA2289D" w14:textId="79A559BD" w:rsidR="00100E22" w:rsidRDefault="007F7C47" w:rsidP="00B942D5">
      <w:pPr>
        <w:spacing w:after="0" w:line="360" w:lineRule="auto"/>
        <w:jc w:val="both"/>
        <w:rPr>
          <w:sz w:val="20"/>
          <w:szCs w:val="20"/>
        </w:rPr>
      </w:pPr>
      <w:r w:rsidRPr="007F7C47">
        <w:rPr>
          <w:b/>
          <w:bCs/>
          <w:sz w:val="20"/>
          <w:szCs w:val="20"/>
        </w:rPr>
        <w:t>Herbst</w:t>
      </w:r>
      <w:r w:rsidR="00100E22" w:rsidRPr="007F7C47">
        <w:rPr>
          <w:b/>
          <w:bCs/>
          <w:sz w:val="20"/>
          <w:szCs w:val="20"/>
        </w:rPr>
        <w:t>Highlights in der</w:t>
      </w:r>
      <w:r w:rsidR="00100E22">
        <w:rPr>
          <w:b/>
          <w:bCs/>
          <w:sz w:val="20"/>
          <w:szCs w:val="20"/>
        </w:rPr>
        <w:t xml:space="preserve"> eigenen</w:t>
      </w:r>
      <w:r w:rsidR="00100E22" w:rsidRPr="007F7C47">
        <w:rPr>
          <w:b/>
          <w:bCs/>
          <w:sz w:val="20"/>
          <w:szCs w:val="20"/>
        </w:rPr>
        <w:t xml:space="preserve"> Heimat kennenlernen</w:t>
      </w:r>
    </w:p>
    <w:p w14:paraId="2DDD7165" w14:textId="75C7658B" w:rsidR="00B942D5" w:rsidRPr="005B7C5E" w:rsidRDefault="00100E22" w:rsidP="00B942D5">
      <w:pPr>
        <w:spacing w:line="360" w:lineRule="auto"/>
        <w:jc w:val="both"/>
        <w:rPr>
          <w:sz w:val="20"/>
          <w:szCs w:val="20"/>
        </w:rPr>
      </w:pPr>
      <w:r w:rsidRPr="00100E22">
        <w:rPr>
          <w:sz w:val="20"/>
          <w:szCs w:val="20"/>
        </w:rPr>
        <w:t xml:space="preserve">Mit einem bunten </w:t>
      </w:r>
      <w:r>
        <w:rPr>
          <w:sz w:val="20"/>
          <w:szCs w:val="20"/>
        </w:rPr>
        <w:t xml:space="preserve">ErlebnisCocktail begrüßt der Westliche Bodensee seine </w:t>
      </w:r>
      <w:r w:rsidR="00427101">
        <w:rPr>
          <w:sz w:val="20"/>
          <w:szCs w:val="20"/>
        </w:rPr>
        <w:t>BesucherInnen</w:t>
      </w:r>
      <w:r>
        <w:rPr>
          <w:sz w:val="20"/>
          <w:szCs w:val="20"/>
        </w:rPr>
        <w:t xml:space="preserve"> im Herbst. </w:t>
      </w:r>
      <w:r w:rsidR="00054DC0">
        <w:rPr>
          <w:sz w:val="20"/>
          <w:szCs w:val="20"/>
        </w:rPr>
        <w:t>Anregende</w:t>
      </w:r>
      <w:r w:rsidR="00261972" w:rsidRPr="008C5ED2">
        <w:rPr>
          <w:sz w:val="20"/>
          <w:szCs w:val="20"/>
        </w:rPr>
        <w:t xml:space="preserve"> </w:t>
      </w:r>
      <w:r w:rsidR="00261972">
        <w:rPr>
          <w:sz w:val="20"/>
          <w:szCs w:val="20"/>
        </w:rPr>
        <w:t>F</w:t>
      </w:r>
      <w:r w:rsidR="00261972" w:rsidRPr="008C5ED2">
        <w:rPr>
          <w:sz w:val="20"/>
          <w:szCs w:val="20"/>
        </w:rPr>
        <w:t>ührungen</w:t>
      </w:r>
      <w:r w:rsidR="00261972">
        <w:rPr>
          <w:sz w:val="20"/>
          <w:szCs w:val="20"/>
        </w:rPr>
        <w:t>, von einer</w:t>
      </w:r>
      <w:r w:rsidR="00072488">
        <w:rPr>
          <w:sz w:val="20"/>
          <w:szCs w:val="20"/>
        </w:rPr>
        <w:t xml:space="preserve"> Radtour zu den Brauereistätten in Konstanz</w:t>
      </w:r>
      <w:r w:rsidR="00075892">
        <w:rPr>
          <w:sz w:val="20"/>
          <w:szCs w:val="20"/>
        </w:rPr>
        <w:t xml:space="preserve"> als</w:t>
      </w:r>
      <w:r w:rsidR="00072488">
        <w:rPr>
          <w:sz w:val="20"/>
          <w:szCs w:val="20"/>
        </w:rPr>
        <w:t xml:space="preserve"> größte Stadt der Vierländerregion</w:t>
      </w:r>
      <w:r w:rsidR="00261972">
        <w:rPr>
          <w:sz w:val="20"/>
          <w:szCs w:val="20"/>
        </w:rPr>
        <w:t xml:space="preserve"> bis zu World Birdwatch-Vogelbeobachtungen im Naturschutzgebiet Wollmatinger Ried</w:t>
      </w:r>
      <w:r w:rsidR="00075892">
        <w:rPr>
          <w:sz w:val="20"/>
          <w:szCs w:val="20"/>
        </w:rPr>
        <w:t>,</w:t>
      </w:r>
      <w:r w:rsidR="00261972">
        <w:rPr>
          <w:sz w:val="20"/>
          <w:szCs w:val="20"/>
        </w:rPr>
        <w:t xml:space="preserve"> </w:t>
      </w:r>
      <w:r w:rsidR="00054DC0">
        <w:rPr>
          <w:sz w:val="20"/>
          <w:szCs w:val="20"/>
        </w:rPr>
        <w:t>ermöglichen neue</w:t>
      </w:r>
      <w:r w:rsidR="00261972">
        <w:rPr>
          <w:sz w:val="20"/>
          <w:szCs w:val="20"/>
        </w:rPr>
        <w:t xml:space="preserve"> Blickwinkel</w:t>
      </w:r>
      <w:r w:rsidR="00072488">
        <w:rPr>
          <w:sz w:val="20"/>
          <w:szCs w:val="20"/>
        </w:rPr>
        <w:t xml:space="preserve"> </w:t>
      </w:r>
      <w:r w:rsidR="00054DC0">
        <w:rPr>
          <w:sz w:val="20"/>
          <w:szCs w:val="20"/>
        </w:rPr>
        <w:t>auf das gewohnte zu Hause</w:t>
      </w:r>
      <w:r w:rsidR="00072488">
        <w:rPr>
          <w:sz w:val="20"/>
          <w:szCs w:val="20"/>
        </w:rPr>
        <w:t>.</w:t>
      </w:r>
      <w:r w:rsidR="002A3466">
        <w:rPr>
          <w:sz w:val="20"/>
          <w:szCs w:val="20"/>
        </w:rPr>
        <w:t xml:space="preserve"> </w:t>
      </w:r>
      <w:r w:rsidR="00B942D5" w:rsidRPr="00B942D5">
        <w:rPr>
          <w:sz w:val="20"/>
          <w:szCs w:val="20"/>
        </w:rPr>
        <w:t xml:space="preserve">Zahlreiche Ausflüge in die Natur, Kultur sowie Historie der wertvollen Bodenseeregion machen die Heimat aufs Neue spannend und geschätzt </w:t>
      </w:r>
      <w:r w:rsidR="00B942D5" w:rsidRPr="005B7C5E">
        <w:rPr>
          <w:sz w:val="20"/>
          <w:szCs w:val="20"/>
        </w:rPr>
        <w:t>zugleich.</w:t>
      </w:r>
      <w:r w:rsidR="005B7C5E" w:rsidRPr="005B7C5E">
        <w:rPr>
          <w:sz w:val="20"/>
          <w:szCs w:val="20"/>
        </w:rPr>
        <w:t xml:space="preserve"> Neu: Erstmals sind auch die Campingplätze bis 31.10. geöffnet.</w:t>
      </w:r>
    </w:p>
    <w:p w14:paraId="0398C348" w14:textId="07F71B42" w:rsidR="00B942D5" w:rsidRPr="00B942D5" w:rsidRDefault="00B942D5" w:rsidP="00B942D5">
      <w:pPr>
        <w:spacing w:line="360" w:lineRule="auto"/>
        <w:jc w:val="both"/>
        <w:rPr>
          <w:sz w:val="20"/>
          <w:szCs w:val="20"/>
        </w:rPr>
      </w:pPr>
      <w:r w:rsidRPr="00B942D5">
        <w:rPr>
          <w:sz w:val="20"/>
          <w:szCs w:val="20"/>
        </w:rPr>
        <w:t>Tipp: Dank der gut ausgebauten Rad- und Wanderwege sowie zahlreichen Verbindungen mit Bus und Bahn bietet die gesamte Bodenseeregion charmante Anreise-Alternativen zum Auto.</w:t>
      </w:r>
    </w:p>
    <w:p w14:paraId="6AF15386" w14:textId="676B4F5D" w:rsidR="00B8548F" w:rsidRPr="00100E22" w:rsidRDefault="00B8548F" w:rsidP="00F6648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Einfach erkundigen, LieblingsMomente aussuchen und den goldenen Herbst ganz nah genießen.</w:t>
      </w:r>
    </w:p>
    <w:p w14:paraId="0F8C367A" w14:textId="301CB9C0" w:rsidR="00D86601" w:rsidRDefault="00D86601" w:rsidP="00F66483">
      <w:pPr>
        <w:spacing w:after="0" w:line="360" w:lineRule="auto"/>
        <w:jc w:val="both"/>
        <w:rPr>
          <w:sz w:val="20"/>
          <w:szCs w:val="20"/>
        </w:rPr>
      </w:pPr>
    </w:p>
    <w:p w14:paraId="59D0085C" w14:textId="384B5AA8" w:rsidR="00BF0A03" w:rsidRPr="00275E75" w:rsidRDefault="002A3466" w:rsidP="00640102">
      <w:pPr>
        <w:rPr>
          <w:sz w:val="20"/>
          <w:szCs w:val="20"/>
        </w:rPr>
      </w:pPr>
      <w:r w:rsidRPr="00275E75">
        <w:rPr>
          <w:sz w:val="20"/>
          <w:szCs w:val="20"/>
        </w:rPr>
        <w:t>Mehr zu den Möglichkeiten rund um</w:t>
      </w:r>
      <w:r w:rsidR="00743C1F" w:rsidRPr="00275E75">
        <w:rPr>
          <w:sz w:val="20"/>
          <w:szCs w:val="20"/>
        </w:rPr>
        <w:t xml:space="preserve"> Konstanz und</w:t>
      </w:r>
      <w:r w:rsidRPr="00275E75">
        <w:rPr>
          <w:sz w:val="20"/>
          <w:szCs w:val="20"/>
        </w:rPr>
        <w:t xml:space="preserve"> den Westlichen Bodensee auf</w:t>
      </w:r>
      <w:hyperlink w:history="1">
        <w:r w:rsidRPr="00275E75">
          <w:rPr>
            <w:rStyle w:val="Hyperlink"/>
            <w:sz w:val="20"/>
            <w:szCs w:val="20"/>
          </w:rPr>
          <w:t xml:space="preserve"> www.bodenseewest.eu/de/erleben/heimat-erleben</w:t>
        </w:r>
      </w:hyperlink>
      <w:r w:rsidR="00275E75" w:rsidRPr="00275E75">
        <w:rPr>
          <w:sz w:val="20"/>
          <w:szCs w:val="20"/>
        </w:rPr>
        <w:t xml:space="preserve"> und </w:t>
      </w:r>
      <w:hyperlink r:id="rId8" w:tgtFrame="_blank" w:history="1">
        <w:r w:rsidR="00275E75" w:rsidRPr="00275E75">
          <w:rPr>
            <w:rStyle w:val="Hyperlink"/>
            <w:sz w:val="20"/>
            <w:szCs w:val="20"/>
          </w:rPr>
          <w:t>https://www.konstanz-tourismus.de/herbstfreunde.html</w:t>
        </w:r>
      </w:hyperlink>
      <w:r w:rsidR="00275E75" w:rsidRPr="00275E75">
        <w:rPr>
          <w:sz w:val="20"/>
          <w:szCs w:val="20"/>
        </w:rPr>
        <w:t>.</w:t>
      </w:r>
    </w:p>
    <w:sectPr w:rsidR="00BF0A03" w:rsidRPr="00275E7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877C4" w14:textId="77777777" w:rsidR="00C80F64" w:rsidRDefault="00C80F64">
      <w:pPr>
        <w:spacing w:after="0" w:line="240" w:lineRule="auto"/>
      </w:pPr>
      <w:r>
        <w:separator/>
      </w:r>
    </w:p>
  </w:endnote>
  <w:endnote w:type="continuationSeparator" w:id="0">
    <w:p w14:paraId="6A04D6F0" w14:textId="77777777" w:rsidR="00C80F64" w:rsidRDefault="00C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86274" w14:textId="77777777" w:rsidR="00C80F64" w:rsidRDefault="00C80F64">
      <w:pPr>
        <w:spacing w:after="0" w:line="240" w:lineRule="auto"/>
      </w:pPr>
      <w:r>
        <w:separator/>
      </w:r>
    </w:p>
  </w:footnote>
  <w:footnote w:type="continuationSeparator" w:id="0">
    <w:p w14:paraId="6114D610" w14:textId="77777777" w:rsidR="00C80F64" w:rsidRDefault="00C8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78A" w14:textId="6EE1815C" w:rsidR="003D108D" w:rsidRDefault="002068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2C9ADC" wp14:editId="6D934CA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E12"/>
    <w:multiLevelType w:val="hybridMultilevel"/>
    <w:tmpl w:val="C466E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B7B9D"/>
    <w:multiLevelType w:val="hybridMultilevel"/>
    <w:tmpl w:val="329CF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749BE"/>
    <w:multiLevelType w:val="hybridMultilevel"/>
    <w:tmpl w:val="861C8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90A09"/>
    <w:multiLevelType w:val="hybridMultilevel"/>
    <w:tmpl w:val="A04AC4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307EAD"/>
    <w:multiLevelType w:val="hybridMultilevel"/>
    <w:tmpl w:val="B83A223A"/>
    <w:lvl w:ilvl="0" w:tplc="87008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3FF"/>
    <w:multiLevelType w:val="hybridMultilevel"/>
    <w:tmpl w:val="2C7A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76AED"/>
    <w:multiLevelType w:val="hybridMultilevel"/>
    <w:tmpl w:val="BEA8D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71F"/>
    <w:multiLevelType w:val="hybridMultilevel"/>
    <w:tmpl w:val="CC44F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0714"/>
    <w:multiLevelType w:val="hybridMultilevel"/>
    <w:tmpl w:val="904C4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B4BAA"/>
    <w:multiLevelType w:val="hybridMultilevel"/>
    <w:tmpl w:val="C20AA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505A6"/>
    <w:multiLevelType w:val="hybridMultilevel"/>
    <w:tmpl w:val="C7049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D52D2"/>
    <w:multiLevelType w:val="hybridMultilevel"/>
    <w:tmpl w:val="2530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0A"/>
    <w:rsid w:val="0000100F"/>
    <w:rsid w:val="000146D8"/>
    <w:rsid w:val="00017256"/>
    <w:rsid w:val="00033DEB"/>
    <w:rsid w:val="00054DC0"/>
    <w:rsid w:val="00071987"/>
    <w:rsid w:val="00072488"/>
    <w:rsid w:val="00075892"/>
    <w:rsid w:val="00081BAB"/>
    <w:rsid w:val="00085C7D"/>
    <w:rsid w:val="00086BDD"/>
    <w:rsid w:val="000A1CCD"/>
    <w:rsid w:val="000A24F7"/>
    <w:rsid w:val="000B5BFD"/>
    <w:rsid w:val="000B68DD"/>
    <w:rsid w:val="000C4659"/>
    <w:rsid w:val="00100E22"/>
    <w:rsid w:val="00110B17"/>
    <w:rsid w:val="0011794F"/>
    <w:rsid w:val="00126F21"/>
    <w:rsid w:val="00146709"/>
    <w:rsid w:val="001B67A7"/>
    <w:rsid w:val="0020684B"/>
    <w:rsid w:val="00261972"/>
    <w:rsid w:val="00275E75"/>
    <w:rsid w:val="0027694A"/>
    <w:rsid w:val="002A3466"/>
    <w:rsid w:val="002D26EF"/>
    <w:rsid w:val="002D6C6E"/>
    <w:rsid w:val="002E708E"/>
    <w:rsid w:val="00302192"/>
    <w:rsid w:val="0032710D"/>
    <w:rsid w:val="00350EAA"/>
    <w:rsid w:val="003530E9"/>
    <w:rsid w:val="00357485"/>
    <w:rsid w:val="003613FB"/>
    <w:rsid w:val="00365CE9"/>
    <w:rsid w:val="00372EC9"/>
    <w:rsid w:val="00373651"/>
    <w:rsid w:val="00385C5E"/>
    <w:rsid w:val="00386A45"/>
    <w:rsid w:val="003D5D16"/>
    <w:rsid w:val="00427101"/>
    <w:rsid w:val="00452769"/>
    <w:rsid w:val="00452E2C"/>
    <w:rsid w:val="00475192"/>
    <w:rsid w:val="004977F8"/>
    <w:rsid w:val="004A1187"/>
    <w:rsid w:val="004B414C"/>
    <w:rsid w:val="004B5F56"/>
    <w:rsid w:val="004D5413"/>
    <w:rsid w:val="004E333A"/>
    <w:rsid w:val="004F4F69"/>
    <w:rsid w:val="00541599"/>
    <w:rsid w:val="00546750"/>
    <w:rsid w:val="00551405"/>
    <w:rsid w:val="005620CB"/>
    <w:rsid w:val="00584325"/>
    <w:rsid w:val="00586485"/>
    <w:rsid w:val="00595B9D"/>
    <w:rsid w:val="005A188A"/>
    <w:rsid w:val="005A4D71"/>
    <w:rsid w:val="005A7645"/>
    <w:rsid w:val="005B57FA"/>
    <w:rsid w:val="005B7C5E"/>
    <w:rsid w:val="005D3EA2"/>
    <w:rsid w:val="005E261A"/>
    <w:rsid w:val="00616CE0"/>
    <w:rsid w:val="00640102"/>
    <w:rsid w:val="0064289B"/>
    <w:rsid w:val="00667535"/>
    <w:rsid w:val="00673393"/>
    <w:rsid w:val="006A09AD"/>
    <w:rsid w:val="006B4E54"/>
    <w:rsid w:val="00702A42"/>
    <w:rsid w:val="00713674"/>
    <w:rsid w:val="00721913"/>
    <w:rsid w:val="00743C1F"/>
    <w:rsid w:val="0074775A"/>
    <w:rsid w:val="00764669"/>
    <w:rsid w:val="00776CC8"/>
    <w:rsid w:val="0078000C"/>
    <w:rsid w:val="007914A6"/>
    <w:rsid w:val="007E5FB5"/>
    <w:rsid w:val="007F7C47"/>
    <w:rsid w:val="00803B12"/>
    <w:rsid w:val="008146FF"/>
    <w:rsid w:val="0082028E"/>
    <w:rsid w:val="008545A1"/>
    <w:rsid w:val="008C1969"/>
    <w:rsid w:val="008F1E40"/>
    <w:rsid w:val="00901D55"/>
    <w:rsid w:val="00902785"/>
    <w:rsid w:val="009227F8"/>
    <w:rsid w:val="009338DF"/>
    <w:rsid w:val="009467FC"/>
    <w:rsid w:val="00963B0F"/>
    <w:rsid w:val="009727C6"/>
    <w:rsid w:val="00975001"/>
    <w:rsid w:val="009B4224"/>
    <w:rsid w:val="009B480D"/>
    <w:rsid w:val="00A0087D"/>
    <w:rsid w:val="00A115F4"/>
    <w:rsid w:val="00A21A10"/>
    <w:rsid w:val="00A23950"/>
    <w:rsid w:val="00A307EC"/>
    <w:rsid w:val="00A50728"/>
    <w:rsid w:val="00A74689"/>
    <w:rsid w:val="00A87C13"/>
    <w:rsid w:val="00AB6378"/>
    <w:rsid w:val="00AE718D"/>
    <w:rsid w:val="00B3340A"/>
    <w:rsid w:val="00B72AE9"/>
    <w:rsid w:val="00B8548F"/>
    <w:rsid w:val="00B942D5"/>
    <w:rsid w:val="00BD0F0F"/>
    <w:rsid w:val="00BE7F5E"/>
    <w:rsid w:val="00BF0A03"/>
    <w:rsid w:val="00BF2A1F"/>
    <w:rsid w:val="00BF4249"/>
    <w:rsid w:val="00C05CD5"/>
    <w:rsid w:val="00C06F98"/>
    <w:rsid w:val="00C11D25"/>
    <w:rsid w:val="00C53937"/>
    <w:rsid w:val="00C5704C"/>
    <w:rsid w:val="00C80F64"/>
    <w:rsid w:val="00C975C0"/>
    <w:rsid w:val="00CB5B5E"/>
    <w:rsid w:val="00CB7AED"/>
    <w:rsid w:val="00CF14D4"/>
    <w:rsid w:val="00D212EF"/>
    <w:rsid w:val="00D23396"/>
    <w:rsid w:val="00D30105"/>
    <w:rsid w:val="00D4460F"/>
    <w:rsid w:val="00D52825"/>
    <w:rsid w:val="00D62F07"/>
    <w:rsid w:val="00D7548A"/>
    <w:rsid w:val="00D86601"/>
    <w:rsid w:val="00D92EE1"/>
    <w:rsid w:val="00DA13C2"/>
    <w:rsid w:val="00DB56A7"/>
    <w:rsid w:val="00DC7474"/>
    <w:rsid w:val="00DD1460"/>
    <w:rsid w:val="00DD6442"/>
    <w:rsid w:val="00DF6F36"/>
    <w:rsid w:val="00E453FD"/>
    <w:rsid w:val="00E57A21"/>
    <w:rsid w:val="00EB2D1B"/>
    <w:rsid w:val="00ED303C"/>
    <w:rsid w:val="00F00AEC"/>
    <w:rsid w:val="00F04A39"/>
    <w:rsid w:val="00F05451"/>
    <w:rsid w:val="00F13640"/>
    <w:rsid w:val="00F36DAB"/>
    <w:rsid w:val="00F66483"/>
    <w:rsid w:val="00F74887"/>
    <w:rsid w:val="00F80018"/>
    <w:rsid w:val="00F87E20"/>
    <w:rsid w:val="00FA2955"/>
    <w:rsid w:val="00FC3170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51F"/>
  <w15:chartTrackingRefBased/>
  <w15:docId w15:val="{E66D6C5D-09A9-48E2-B990-941AC54A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40A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40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3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40A"/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340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D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485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206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84B"/>
    <w:rPr>
      <w:rFonts w:ascii="Arial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854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01.wlk-ems.com/crm/$link:https:/www.konstanz-tourismus.de/herbstfreunde.html$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8639-D3CB-4533-9AB0-44EFE5B3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2406</Characters>
  <Application>Microsoft Office Word</Application>
  <DocSecurity>0</DocSecurity>
  <Lines>40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Lepiarczyk</dc:creator>
  <cp:keywords/>
  <dc:description/>
  <cp:lastModifiedBy>Carolin Lepiarczyk</cp:lastModifiedBy>
  <cp:revision>42</cp:revision>
  <cp:lastPrinted>2020-09-22T10:55:00Z</cp:lastPrinted>
  <dcterms:created xsi:type="dcterms:W3CDTF">2020-09-21T08:53:00Z</dcterms:created>
  <dcterms:modified xsi:type="dcterms:W3CDTF">2020-09-24T09:50:00Z</dcterms:modified>
</cp:coreProperties>
</file>