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98CF3" w14:textId="77777777" w:rsidR="00BA6AA5" w:rsidRPr="007A00CA" w:rsidRDefault="00BA6AA5" w:rsidP="007A00CA">
      <w:pPr>
        <w:spacing w:after="0" w:line="360" w:lineRule="auto"/>
        <w:jc w:val="both"/>
        <w:rPr>
          <w:sz w:val="20"/>
          <w:szCs w:val="20"/>
        </w:rPr>
      </w:pPr>
    </w:p>
    <w:p w14:paraId="663CAB0A" w14:textId="377B87E7" w:rsidR="00BA6AA5" w:rsidRPr="004B1888" w:rsidRDefault="00BA6AA5" w:rsidP="004B1888">
      <w:pPr>
        <w:spacing w:after="0" w:line="360" w:lineRule="auto"/>
        <w:jc w:val="both"/>
        <w:rPr>
          <w:sz w:val="20"/>
          <w:szCs w:val="20"/>
        </w:rPr>
      </w:pPr>
      <w:r w:rsidRPr="004B1888">
        <w:rPr>
          <w:sz w:val="20"/>
          <w:szCs w:val="20"/>
        </w:rPr>
        <w:t>PRESSEMITTEILUNG</w:t>
      </w:r>
    </w:p>
    <w:p w14:paraId="407A98D7" w14:textId="3FC91B17" w:rsidR="00BA6AA5" w:rsidRPr="004B1888" w:rsidRDefault="00BA6AA5" w:rsidP="004B1888">
      <w:pPr>
        <w:spacing w:after="0" w:line="360" w:lineRule="auto"/>
        <w:jc w:val="both"/>
        <w:rPr>
          <w:sz w:val="20"/>
          <w:szCs w:val="20"/>
        </w:rPr>
      </w:pPr>
    </w:p>
    <w:p w14:paraId="034D0A23" w14:textId="77777777" w:rsidR="00BA1E78" w:rsidRPr="003E00E5" w:rsidRDefault="00BA1E78" w:rsidP="00BA1E78">
      <w:pPr>
        <w:spacing w:line="360" w:lineRule="auto"/>
        <w:jc w:val="both"/>
        <w:rPr>
          <w:b/>
          <w:sz w:val="20"/>
          <w:szCs w:val="20"/>
        </w:rPr>
      </w:pPr>
      <w:r w:rsidRPr="003E00E5">
        <w:rPr>
          <w:b/>
          <w:sz w:val="20"/>
          <w:szCs w:val="20"/>
        </w:rPr>
        <w:t>Mutter- &amp; Vatertag in Konstanz: Erfrischend, bunt, genussvoll</w:t>
      </w:r>
    </w:p>
    <w:p w14:paraId="3D8A8894" w14:textId="66186D50" w:rsidR="00BA1E78" w:rsidRPr="003E00E5" w:rsidRDefault="00BA1E78" w:rsidP="00BA1E78">
      <w:pPr>
        <w:spacing w:line="360" w:lineRule="auto"/>
        <w:jc w:val="both"/>
        <w:rPr>
          <w:sz w:val="20"/>
          <w:szCs w:val="20"/>
        </w:rPr>
      </w:pPr>
      <w:r w:rsidRPr="003E00E5">
        <w:rPr>
          <w:sz w:val="20"/>
          <w:szCs w:val="20"/>
        </w:rPr>
        <w:t xml:space="preserve">Danke sagen </w:t>
      </w:r>
      <w:proofErr w:type="gramStart"/>
      <w:r w:rsidRPr="003E00E5">
        <w:rPr>
          <w:sz w:val="20"/>
          <w:szCs w:val="20"/>
        </w:rPr>
        <w:t>leicht gemacht</w:t>
      </w:r>
      <w:proofErr w:type="gramEnd"/>
      <w:r w:rsidRPr="003E00E5">
        <w:rPr>
          <w:sz w:val="20"/>
          <w:szCs w:val="20"/>
        </w:rPr>
        <w:t>: Die größte Stadt am Bodensee l</w:t>
      </w:r>
      <w:r w:rsidR="004D20A8">
        <w:rPr>
          <w:sz w:val="20"/>
          <w:szCs w:val="20"/>
        </w:rPr>
        <w:t>ädt am Mutter- sowie Vatertag (</w:t>
      </w:r>
      <w:r w:rsidRPr="003E00E5">
        <w:rPr>
          <w:sz w:val="20"/>
          <w:szCs w:val="20"/>
        </w:rPr>
        <w:t>8. &amp; 26. Mai) zu frischen Frühlingserlebnissen für die gesamte Familie ein. Von interessanten Stadtführungen über genussvolle, entspannte Kreuzfahrten der BS</w:t>
      </w:r>
      <w:r w:rsidR="002E0B9D">
        <w:rPr>
          <w:sz w:val="20"/>
          <w:szCs w:val="20"/>
        </w:rPr>
        <w:t xml:space="preserve">B, einzigartige Biererlebnisse und </w:t>
      </w:r>
      <w:r w:rsidRPr="003E00E5">
        <w:rPr>
          <w:sz w:val="20"/>
          <w:szCs w:val="20"/>
        </w:rPr>
        <w:t>die B</w:t>
      </w:r>
      <w:r w:rsidR="002E0B9D">
        <w:rPr>
          <w:sz w:val="20"/>
          <w:szCs w:val="20"/>
        </w:rPr>
        <w:t>lütenpracht der Insel Mainau bis hin zu</w:t>
      </w:r>
      <w:r w:rsidRPr="003E00E5">
        <w:rPr>
          <w:sz w:val="20"/>
          <w:szCs w:val="20"/>
        </w:rPr>
        <w:t xml:space="preserve"> atemberaubende Aussichten auf See und Alpen inspiriert das Herz der Vierländerregion </w:t>
      </w:r>
      <w:r w:rsidR="002E0B9D">
        <w:rPr>
          <w:sz w:val="20"/>
          <w:szCs w:val="20"/>
        </w:rPr>
        <w:t>dazu, die</w:t>
      </w:r>
      <w:r w:rsidRPr="003E00E5">
        <w:rPr>
          <w:sz w:val="20"/>
          <w:szCs w:val="20"/>
        </w:rPr>
        <w:t xml:space="preserve"> Eltern mit besonderen </w:t>
      </w:r>
      <w:proofErr w:type="spellStart"/>
      <w:r w:rsidRPr="003E00E5">
        <w:rPr>
          <w:sz w:val="20"/>
          <w:szCs w:val="20"/>
        </w:rPr>
        <w:t>KonstanzErlebnissen</w:t>
      </w:r>
      <w:proofErr w:type="spellEnd"/>
      <w:r w:rsidRPr="003E00E5">
        <w:rPr>
          <w:sz w:val="20"/>
          <w:szCs w:val="20"/>
        </w:rPr>
        <w:t xml:space="preserve"> </w:t>
      </w:r>
      <w:r w:rsidR="002E0B9D">
        <w:rPr>
          <w:sz w:val="20"/>
          <w:szCs w:val="20"/>
        </w:rPr>
        <w:t xml:space="preserve">und </w:t>
      </w:r>
      <w:r w:rsidRPr="003E00E5">
        <w:rPr>
          <w:sz w:val="20"/>
          <w:szCs w:val="20"/>
        </w:rPr>
        <w:t xml:space="preserve">Liebe zu beschenken… </w:t>
      </w:r>
    </w:p>
    <w:p w14:paraId="06A66186" w14:textId="77777777" w:rsidR="00BA1E78" w:rsidRPr="003E00E5" w:rsidRDefault="00BA1E78" w:rsidP="00BA1E78">
      <w:pPr>
        <w:spacing w:line="360" w:lineRule="auto"/>
        <w:jc w:val="both"/>
        <w:rPr>
          <w:sz w:val="20"/>
          <w:szCs w:val="20"/>
        </w:rPr>
      </w:pPr>
    </w:p>
    <w:p w14:paraId="37F80E4C" w14:textId="77777777" w:rsidR="00BA1E78" w:rsidRPr="003E00E5" w:rsidRDefault="00BA1E78" w:rsidP="00BA1E78">
      <w:pPr>
        <w:spacing w:line="360" w:lineRule="auto"/>
        <w:jc w:val="both"/>
        <w:rPr>
          <w:b/>
          <w:sz w:val="20"/>
          <w:szCs w:val="20"/>
        </w:rPr>
      </w:pPr>
      <w:proofErr w:type="spellStart"/>
      <w:r w:rsidRPr="003E00E5">
        <w:rPr>
          <w:b/>
          <w:sz w:val="20"/>
          <w:szCs w:val="20"/>
        </w:rPr>
        <w:t>NaturFreude</w:t>
      </w:r>
      <w:proofErr w:type="spellEnd"/>
    </w:p>
    <w:p w14:paraId="4249516D" w14:textId="75F8E6AF" w:rsidR="00BA1E78" w:rsidRPr="003E00E5" w:rsidRDefault="00BA1E78" w:rsidP="00BA1E78">
      <w:pPr>
        <w:spacing w:line="360" w:lineRule="auto"/>
        <w:jc w:val="both"/>
        <w:rPr>
          <w:sz w:val="20"/>
          <w:szCs w:val="20"/>
        </w:rPr>
      </w:pPr>
      <w:r w:rsidRPr="003E00E5">
        <w:rPr>
          <w:sz w:val="20"/>
          <w:szCs w:val="20"/>
        </w:rPr>
        <w:t>Expeditionen in die Heimat, genussvolle Wanderungen, prächtige Blütenpracht u.vm.: Die Premiumwanderwege „</w:t>
      </w:r>
      <w:proofErr w:type="spellStart"/>
      <w:r w:rsidRPr="003E00E5">
        <w:rPr>
          <w:sz w:val="20"/>
          <w:szCs w:val="20"/>
        </w:rPr>
        <w:t>SeeGang</w:t>
      </w:r>
      <w:proofErr w:type="spellEnd"/>
      <w:r w:rsidRPr="003E00E5">
        <w:rPr>
          <w:sz w:val="20"/>
          <w:szCs w:val="20"/>
        </w:rPr>
        <w:t>“ und „</w:t>
      </w:r>
      <w:proofErr w:type="spellStart"/>
      <w:r w:rsidRPr="003E00E5">
        <w:rPr>
          <w:sz w:val="20"/>
          <w:szCs w:val="20"/>
        </w:rPr>
        <w:t>Hegauer</w:t>
      </w:r>
      <w:proofErr w:type="spellEnd"/>
      <w:r w:rsidRPr="003E00E5">
        <w:rPr>
          <w:sz w:val="20"/>
          <w:szCs w:val="20"/>
        </w:rPr>
        <w:t xml:space="preserve"> Kegelspiel“ faszinieren mit Naturwissen und exklusiven Aussichten, während die große Auswahl an Stadtführungen verspricht</w:t>
      </w:r>
      <w:r w:rsidR="000E388A">
        <w:rPr>
          <w:sz w:val="20"/>
          <w:szCs w:val="20"/>
        </w:rPr>
        <w:t>,</w:t>
      </w:r>
      <w:r w:rsidRPr="003E00E5">
        <w:rPr>
          <w:sz w:val="20"/>
          <w:szCs w:val="20"/>
        </w:rPr>
        <w:t xml:space="preserve"> Geheimnisse des pulsierenden Zentrums der Vierländerregion zu</w:t>
      </w:r>
      <w:r w:rsidR="000E388A">
        <w:rPr>
          <w:sz w:val="20"/>
          <w:szCs w:val="20"/>
        </w:rPr>
        <w:t xml:space="preserve"> lüften. Radfreunde haben</w:t>
      </w:r>
      <w:r w:rsidRPr="003E00E5">
        <w:rPr>
          <w:sz w:val="20"/>
          <w:szCs w:val="20"/>
        </w:rPr>
        <w:t xml:space="preserve"> am Muttertag die Möglichkeit</w:t>
      </w:r>
      <w:r w:rsidR="000E388A">
        <w:rPr>
          <w:sz w:val="20"/>
          <w:szCs w:val="20"/>
        </w:rPr>
        <w:t>,</w:t>
      </w:r>
      <w:r w:rsidRPr="003E00E5">
        <w:rPr>
          <w:sz w:val="20"/>
          <w:szCs w:val="20"/>
        </w:rPr>
        <w:t xml:space="preserve"> Konstanz aus bes</w:t>
      </w:r>
      <w:r w:rsidR="000E388A">
        <w:rPr>
          <w:sz w:val="20"/>
          <w:szCs w:val="20"/>
        </w:rPr>
        <w:t>onderer Perspektive zu erleben: D</w:t>
      </w:r>
      <w:r w:rsidRPr="003E00E5">
        <w:rPr>
          <w:sz w:val="20"/>
          <w:szCs w:val="20"/>
        </w:rPr>
        <w:t>ie Kulturradtour</w:t>
      </w:r>
      <w:r w:rsidR="000E388A">
        <w:rPr>
          <w:sz w:val="20"/>
          <w:szCs w:val="20"/>
        </w:rPr>
        <w:t xml:space="preserve"> „Stadt-Rad-</w:t>
      </w:r>
      <w:proofErr w:type="spellStart"/>
      <w:r w:rsidR="000E388A">
        <w:rPr>
          <w:sz w:val="20"/>
          <w:szCs w:val="20"/>
        </w:rPr>
        <w:t>Führunng</w:t>
      </w:r>
      <w:proofErr w:type="spellEnd"/>
      <w:r w:rsidR="000E388A">
        <w:rPr>
          <w:sz w:val="20"/>
          <w:szCs w:val="20"/>
        </w:rPr>
        <w:t>“</w:t>
      </w:r>
      <w:r w:rsidRPr="003E00E5">
        <w:rPr>
          <w:sz w:val="20"/>
          <w:szCs w:val="20"/>
        </w:rPr>
        <w:t xml:space="preserve"> lockt mit der facettenreichen Stadtgeschichte. Besond</w:t>
      </w:r>
      <w:r w:rsidR="000E388A">
        <w:rPr>
          <w:sz w:val="20"/>
          <w:szCs w:val="20"/>
        </w:rPr>
        <w:t>ere Blütenpracht verspricht einer</w:t>
      </w:r>
      <w:r w:rsidRPr="003E00E5">
        <w:rPr>
          <w:sz w:val="20"/>
          <w:szCs w:val="20"/>
        </w:rPr>
        <w:t xml:space="preserve"> der schönsten Gärtenmärkte am Bodensee</w:t>
      </w:r>
      <w:r w:rsidR="000E388A">
        <w:rPr>
          <w:sz w:val="20"/>
          <w:szCs w:val="20"/>
        </w:rPr>
        <w:t xml:space="preserve">, das Gräfliche Inselfest auf der Insel Mainau – inklusive </w:t>
      </w:r>
      <w:r w:rsidRPr="003E00E5">
        <w:rPr>
          <w:sz w:val="20"/>
          <w:szCs w:val="20"/>
        </w:rPr>
        <w:t>hilfreiche</w:t>
      </w:r>
      <w:r w:rsidR="000E388A">
        <w:rPr>
          <w:sz w:val="20"/>
          <w:szCs w:val="20"/>
        </w:rPr>
        <w:t>r</w:t>
      </w:r>
      <w:r w:rsidRPr="003E00E5">
        <w:rPr>
          <w:sz w:val="20"/>
          <w:szCs w:val="20"/>
        </w:rPr>
        <w:t xml:space="preserve"> Tipps, die leicht mit nach </w:t>
      </w:r>
      <w:r w:rsidR="000E388A">
        <w:rPr>
          <w:sz w:val="20"/>
          <w:szCs w:val="20"/>
        </w:rPr>
        <w:t>Hause zu nehmen sind. Ob die eigenen Eltern zu</w:t>
      </w:r>
      <w:r w:rsidRPr="003E00E5">
        <w:rPr>
          <w:sz w:val="20"/>
          <w:szCs w:val="20"/>
        </w:rPr>
        <w:t xml:space="preserve"> Gartenprofi</w:t>
      </w:r>
      <w:r w:rsidR="000E388A">
        <w:rPr>
          <w:sz w:val="20"/>
          <w:szCs w:val="20"/>
        </w:rPr>
        <w:t xml:space="preserve">s </w:t>
      </w:r>
      <w:r w:rsidRPr="003E00E5">
        <w:rPr>
          <w:sz w:val="20"/>
          <w:szCs w:val="20"/>
        </w:rPr>
        <w:t>oder mit neuen Accessoires für Zuhause beschenkt</w:t>
      </w:r>
      <w:r w:rsidR="005F7CFD">
        <w:rPr>
          <w:sz w:val="20"/>
          <w:szCs w:val="20"/>
        </w:rPr>
        <w:t xml:space="preserve"> werden</w:t>
      </w:r>
      <w:r w:rsidRPr="003E00E5">
        <w:rPr>
          <w:sz w:val="20"/>
          <w:szCs w:val="20"/>
        </w:rPr>
        <w:t xml:space="preserve">, das Gräfliche Inselfest lädt vom 26. bis zum 29. Mai </w:t>
      </w:r>
      <w:r w:rsidR="005F7CFD">
        <w:rPr>
          <w:sz w:val="20"/>
          <w:szCs w:val="20"/>
        </w:rPr>
        <w:t>zum Genießen, Inspirieren und Verweilen</w:t>
      </w:r>
      <w:r w:rsidRPr="003E00E5">
        <w:rPr>
          <w:sz w:val="20"/>
          <w:szCs w:val="20"/>
        </w:rPr>
        <w:t xml:space="preserve"> ein. Konstanz und die Region bieten auch am Mutter- und Vatertag frühlingsfrische </w:t>
      </w:r>
      <w:proofErr w:type="spellStart"/>
      <w:r w:rsidRPr="003E00E5">
        <w:rPr>
          <w:sz w:val="20"/>
          <w:szCs w:val="20"/>
        </w:rPr>
        <w:t>Naturelerbnisse</w:t>
      </w:r>
      <w:proofErr w:type="spellEnd"/>
      <w:r w:rsidRPr="003E00E5">
        <w:rPr>
          <w:sz w:val="20"/>
          <w:szCs w:val="20"/>
        </w:rPr>
        <w:t>, Entdeckerspaß sowie hinreißende Blicke auf das See- und Alpenpanaroma.</w:t>
      </w:r>
    </w:p>
    <w:p w14:paraId="11C597F2" w14:textId="77777777" w:rsidR="00BA1E78" w:rsidRPr="003E00E5" w:rsidRDefault="00BA1E78" w:rsidP="00BA1E78">
      <w:pPr>
        <w:spacing w:line="360" w:lineRule="auto"/>
        <w:jc w:val="both"/>
        <w:rPr>
          <w:sz w:val="20"/>
          <w:szCs w:val="20"/>
        </w:rPr>
      </w:pPr>
    </w:p>
    <w:p w14:paraId="6462CE1E" w14:textId="77777777" w:rsidR="00BA1E78" w:rsidRPr="003E00E5" w:rsidRDefault="00BA1E78" w:rsidP="00BA1E78">
      <w:pPr>
        <w:spacing w:line="360" w:lineRule="auto"/>
        <w:jc w:val="both"/>
        <w:rPr>
          <w:b/>
          <w:sz w:val="20"/>
          <w:szCs w:val="20"/>
        </w:rPr>
      </w:pPr>
      <w:proofErr w:type="spellStart"/>
      <w:r w:rsidRPr="003E00E5">
        <w:rPr>
          <w:b/>
          <w:sz w:val="20"/>
          <w:szCs w:val="20"/>
        </w:rPr>
        <w:t>GenussMomente</w:t>
      </w:r>
      <w:proofErr w:type="spellEnd"/>
      <w:r w:rsidRPr="003E00E5">
        <w:rPr>
          <w:b/>
          <w:sz w:val="20"/>
          <w:szCs w:val="20"/>
        </w:rPr>
        <w:t xml:space="preserve"> &amp; </w:t>
      </w:r>
      <w:proofErr w:type="spellStart"/>
      <w:r w:rsidRPr="003E00E5">
        <w:rPr>
          <w:b/>
          <w:sz w:val="20"/>
          <w:szCs w:val="20"/>
        </w:rPr>
        <w:t>SinnesImpulse</w:t>
      </w:r>
      <w:proofErr w:type="spellEnd"/>
    </w:p>
    <w:p w14:paraId="3D8A3F5F" w14:textId="4CDF9B2F" w:rsidR="00BA1E78" w:rsidRPr="003E00E5" w:rsidRDefault="00BA1E78" w:rsidP="00BA1E78">
      <w:pPr>
        <w:spacing w:line="360" w:lineRule="auto"/>
        <w:jc w:val="both"/>
        <w:rPr>
          <w:sz w:val="20"/>
          <w:szCs w:val="20"/>
        </w:rPr>
      </w:pPr>
      <w:proofErr w:type="spellStart"/>
      <w:r w:rsidRPr="003E00E5">
        <w:rPr>
          <w:sz w:val="20"/>
          <w:szCs w:val="20"/>
        </w:rPr>
        <w:t>KulturGenuss</w:t>
      </w:r>
      <w:proofErr w:type="spellEnd"/>
      <w:r w:rsidRPr="003E00E5">
        <w:rPr>
          <w:sz w:val="20"/>
          <w:szCs w:val="20"/>
        </w:rPr>
        <w:t xml:space="preserve"> und Abwechslung für die gesamte Familie gibt’s bei Aufführungen im The</w:t>
      </w:r>
      <w:r w:rsidR="008C54D1">
        <w:rPr>
          <w:sz w:val="20"/>
          <w:szCs w:val="20"/>
        </w:rPr>
        <w:t xml:space="preserve">ater, Konzerten </w:t>
      </w:r>
      <w:r w:rsidRPr="003E00E5">
        <w:rPr>
          <w:sz w:val="20"/>
          <w:szCs w:val="20"/>
        </w:rPr>
        <w:t xml:space="preserve">am Muttertag und eine Comedy Show in Ill </w:t>
      </w:r>
      <w:proofErr w:type="spellStart"/>
      <w:r w:rsidRPr="003E00E5">
        <w:rPr>
          <w:sz w:val="20"/>
          <w:szCs w:val="20"/>
        </w:rPr>
        <w:t>Boccone</w:t>
      </w:r>
      <w:proofErr w:type="spellEnd"/>
      <w:r w:rsidRPr="003E00E5">
        <w:rPr>
          <w:sz w:val="20"/>
          <w:szCs w:val="20"/>
        </w:rPr>
        <w:t xml:space="preserve"> </w:t>
      </w:r>
      <w:r w:rsidR="008C54D1">
        <w:rPr>
          <w:sz w:val="20"/>
          <w:szCs w:val="20"/>
        </w:rPr>
        <w:t xml:space="preserve">für die Väter. Zusätzlich entdecken </w:t>
      </w:r>
      <w:proofErr w:type="spellStart"/>
      <w:r w:rsidR="008C54D1">
        <w:rPr>
          <w:sz w:val="20"/>
          <w:szCs w:val="20"/>
        </w:rPr>
        <w:t>KunstliebhaberInnen</w:t>
      </w:r>
      <w:proofErr w:type="spellEnd"/>
      <w:r w:rsidR="008C54D1">
        <w:rPr>
          <w:sz w:val="20"/>
          <w:szCs w:val="20"/>
        </w:rPr>
        <w:t xml:space="preserve"> im</w:t>
      </w:r>
      <w:r w:rsidRPr="003E00E5">
        <w:rPr>
          <w:sz w:val="20"/>
          <w:szCs w:val="20"/>
        </w:rPr>
        <w:t xml:space="preserve"> Hus-Museum mit der Dauerausstellung von Johannes Hus </w:t>
      </w:r>
      <w:r w:rsidR="008C54D1">
        <w:rPr>
          <w:sz w:val="20"/>
          <w:szCs w:val="20"/>
        </w:rPr>
        <w:t xml:space="preserve">alles rund um den Reformator und gehen in der </w:t>
      </w:r>
      <w:proofErr w:type="spellStart"/>
      <w:r w:rsidR="008C54D1">
        <w:rPr>
          <w:sz w:val="20"/>
          <w:szCs w:val="20"/>
        </w:rPr>
        <w:t>Wessenberg</w:t>
      </w:r>
      <w:proofErr w:type="spellEnd"/>
      <w:r w:rsidR="008C54D1">
        <w:rPr>
          <w:sz w:val="20"/>
          <w:szCs w:val="20"/>
        </w:rPr>
        <w:t>-</w:t>
      </w:r>
      <w:r w:rsidRPr="003E00E5">
        <w:rPr>
          <w:sz w:val="20"/>
          <w:szCs w:val="20"/>
        </w:rPr>
        <w:t xml:space="preserve">Galerie </w:t>
      </w:r>
      <w:r w:rsidR="008C54D1">
        <w:rPr>
          <w:sz w:val="20"/>
          <w:szCs w:val="20"/>
        </w:rPr>
        <w:t xml:space="preserve">und im </w:t>
      </w:r>
      <w:proofErr w:type="spellStart"/>
      <w:r w:rsidR="008C54D1">
        <w:rPr>
          <w:sz w:val="20"/>
          <w:szCs w:val="20"/>
        </w:rPr>
        <w:t>Rosgartenmuseum</w:t>
      </w:r>
      <w:proofErr w:type="spellEnd"/>
      <w:r w:rsidR="008C54D1">
        <w:rPr>
          <w:sz w:val="20"/>
          <w:szCs w:val="20"/>
        </w:rPr>
        <w:t xml:space="preserve"> auf</w:t>
      </w:r>
      <w:r w:rsidRPr="003E00E5">
        <w:rPr>
          <w:sz w:val="20"/>
          <w:szCs w:val="20"/>
        </w:rPr>
        <w:t xml:space="preserve"> Zeitreise</w:t>
      </w:r>
      <w:r w:rsidR="008C54D1">
        <w:rPr>
          <w:sz w:val="20"/>
          <w:szCs w:val="20"/>
        </w:rPr>
        <w:t xml:space="preserve"> durch die </w:t>
      </w:r>
      <w:proofErr w:type="spellStart"/>
      <w:r w:rsidRPr="003E00E5">
        <w:rPr>
          <w:sz w:val="20"/>
          <w:szCs w:val="20"/>
        </w:rPr>
        <w:t>K</w:t>
      </w:r>
      <w:r w:rsidR="008C54D1">
        <w:rPr>
          <w:sz w:val="20"/>
          <w:szCs w:val="20"/>
        </w:rPr>
        <w:t>onschtanzer</w:t>
      </w:r>
      <w:proofErr w:type="spellEnd"/>
      <w:r w:rsidR="008C54D1">
        <w:rPr>
          <w:sz w:val="20"/>
          <w:szCs w:val="20"/>
        </w:rPr>
        <w:t xml:space="preserve"> Geschichte</w:t>
      </w:r>
      <w:r w:rsidR="006307F3">
        <w:rPr>
          <w:sz w:val="20"/>
          <w:szCs w:val="20"/>
        </w:rPr>
        <w:t>. Für</w:t>
      </w:r>
      <w:r w:rsidRPr="003E00E5">
        <w:rPr>
          <w:sz w:val="20"/>
          <w:szCs w:val="20"/>
        </w:rPr>
        <w:t xml:space="preserve"> </w:t>
      </w:r>
      <w:proofErr w:type="spellStart"/>
      <w:r w:rsidRPr="003E00E5">
        <w:rPr>
          <w:sz w:val="20"/>
          <w:szCs w:val="20"/>
        </w:rPr>
        <w:t>Bierliebhaber</w:t>
      </w:r>
      <w:r w:rsidR="006307F3">
        <w:rPr>
          <w:sz w:val="20"/>
          <w:szCs w:val="20"/>
        </w:rPr>
        <w:t>Innen</w:t>
      </w:r>
      <w:proofErr w:type="spellEnd"/>
      <w:r w:rsidR="006307F3">
        <w:rPr>
          <w:sz w:val="20"/>
          <w:szCs w:val="20"/>
        </w:rPr>
        <w:t xml:space="preserve"> gibt es zusätzlich zu ganzjährigem Biergenuss auch an diesen besonderen Tagen geschmackvoll-erfrischende Erlebnisse:</w:t>
      </w:r>
      <w:r w:rsidRPr="003E00E5">
        <w:rPr>
          <w:sz w:val="20"/>
          <w:szCs w:val="20"/>
        </w:rPr>
        <w:t xml:space="preserve"> Väter </w:t>
      </w:r>
      <w:r w:rsidR="006307F3">
        <w:rPr>
          <w:sz w:val="20"/>
          <w:szCs w:val="20"/>
        </w:rPr>
        <w:t>erleben</w:t>
      </w:r>
      <w:r w:rsidRPr="003E00E5">
        <w:rPr>
          <w:sz w:val="20"/>
          <w:szCs w:val="20"/>
        </w:rPr>
        <w:t xml:space="preserve"> ein </w:t>
      </w:r>
      <w:proofErr w:type="spellStart"/>
      <w:r w:rsidRPr="003E00E5">
        <w:rPr>
          <w:sz w:val="20"/>
          <w:szCs w:val="20"/>
        </w:rPr>
        <w:t>Biertas</w:t>
      </w:r>
      <w:r w:rsidR="006307F3">
        <w:rPr>
          <w:sz w:val="20"/>
          <w:szCs w:val="20"/>
        </w:rPr>
        <w:t>ting</w:t>
      </w:r>
      <w:proofErr w:type="spellEnd"/>
      <w:r w:rsidR="006307F3">
        <w:rPr>
          <w:sz w:val="20"/>
          <w:szCs w:val="20"/>
        </w:rPr>
        <w:t xml:space="preserve"> in der Bierboutique</w:t>
      </w:r>
      <w:r w:rsidRPr="003E00E5">
        <w:rPr>
          <w:sz w:val="20"/>
          <w:szCs w:val="20"/>
        </w:rPr>
        <w:t>, welche mit über 200 Biersorten für geschmacksinspirierende Genusserlebnisse sor</w:t>
      </w:r>
      <w:r w:rsidR="006307F3">
        <w:rPr>
          <w:sz w:val="20"/>
          <w:szCs w:val="20"/>
        </w:rPr>
        <w:t>gt. Auf der anderen Seite lernen</w:t>
      </w:r>
      <w:r w:rsidRPr="003E00E5">
        <w:rPr>
          <w:sz w:val="20"/>
          <w:szCs w:val="20"/>
        </w:rPr>
        <w:t xml:space="preserve"> Mütter von Braumeister Benni vom </w:t>
      </w:r>
      <w:proofErr w:type="spellStart"/>
      <w:r w:rsidR="006307F3">
        <w:rPr>
          <w:sz w:val="20"/>
          <w:szCs w:val="20"/>
        </w:rPr>
        <w:t>Reichenauer</w:t>
      </w:r>
      <w:proofErr w:type="spellEnd"/>
      <w:r w:rsidR="006307F3">
        <w:rPr>
          <w:sz w:val="20"/>
          <w:szCs w:val="20"/>
        </w:rPr>
        <w:t xml:space="preserve"> </w:t>
      </w:r>
      <w:r w:rsidRPr="003E00E5">
        <w:rPr>
          <w:sz w:val="20"/>
          <w:szCs w:val="20"/>
        </w:rPr>
        <w:t>Inselbier und Martin von der Bierboutique Gehe</w:t>
      </w:r>
      <w:r w:rsidR="006307F3">
        <w:rPr>
          <w:sz w:val="20"/>
          <w:szCs w:val="20"/>
        </w:rPr>
        <w:t>imnisse des Bierbrauens.</w:t>
      </w:r>
    </w:p>
    <w:p w14:paraId="7BADFD9E" w14:textId="77777777" w:rsidR="00BA1E78" w:rsidRPr="003E00E5" w:rsidRDefault="00BA1E78" w:rsidP="00BA1E78">
      <w:pPr>
        <w:spacing w:line="360" w:lineRule="auto"/>
        <w:jc w:val="both"/>
        <w:rPr>
          <w:sz w:val="20"/>
          <w:szCs w:val="20"/>
        </w:rPr>
      </w:pPr>
    </w:p>
    <w:p w14:paraId="7F051A55" w14:textId="77777777" w:rsidR="00C90048" w:rsidRDefault="00C90048" w:rsidP="00BA1E78">
      <w:pPr>
        <w:spacing w:line="360" w:lineRule="auto"/>
        <w:jc w:val="both"/>
        <w:rPr>
          <w:b/>
          <w:sz w:val="20"/>
          <w:szCs w:val="20"/>
        </w:rPr>
      </w:pPr>
    </w:p>
    <w:p w14:paraId="2AF00746" w14:textId="77777777" w:rsidR="00C90048" w:rsidRDefault="00C90048" w:rsidP="00BA1E78">
      <w:pPr>
        <w:spacing w:line="360" w:lineRule="auto"/>
        <w:jc w:val="both"/>
        <w:rPr>
          <w:b/>
          <w:sz w:val="20"/>
          <w:szCs w:val="20"/>
        </w:rPr>
      </w:pPr>
    </w:p>
    <w:p w14:paraId="0BC394C6" w14:textId="77777777" w:rsidR="00C90048" w:rsidRDefault="00C90048" w:rsidP="00BA1E78">
      <w:pPr>
        <w:spacing w:line="360" w:lineRule="auto"/>
        <w:jc w:val="both"/>
        <w:rPr>
          <w:b/>
          <w:sz w:val="20"/>
          <w:szCs w:val="20"/>
        </w:rPr>
      </w:pPr>
    </w:p>
    <w:p w14:paraId="51991101" w14:textId="102E4C86" w:rsidR="00C90048" w:rsidRPr="00C90048" w:rsidRDefault="00BA1E78" w:rsidP="00BA1E78">
      <w:pPr>
        <w:spacing w:line="360" w:lineRule="auto"/>
        <w:jc w:val="both"/>
        <w:rPr>
          <w:sz w:val="20"/>
          <w:szCs w:val="20"/>
        </w:rPr>
      </w:pPr>
      <w:r w:rsidRPr="003E00E5">
        <w:rPr>
          <w:b/>
          <w:sz w:val="20"/>
          <w:szCs w:val="20"/>
        </w:rPr>
        <w:t>Tipp 1:</w:t>
      </w:r>
      <w:r w:rsidRPr="003E00E5">
        <w:rPr>
          <w:sz w:val="20"/>
          <w:szCs w:val="20"/>
        </w:rPr>
        <w:t xml:space="preserve"> Für </w:t>
      </w:r>
      <w:r w:rsidR="00C90048">
        <w:rPr>
          <w:sz w:val="20"/>
          <w:szCs w:val="20"/>
        </w:rPr>
        <w:t xml:space="preserve">eine komfortable und einfache Anreise an beiden Wochenenden sorgt der </w:t>
      </w:r>
      <w:hyperlink r:id="rId7" w:history="1">
        <w:r w:rsidR="00C90048" w:rsidRPr="00C54FA4">
          <w:rPr>
            <w:rStyle w:val="Hyperlink"/>
            <w:sz w:val="20"/>
            <w:szCs w:val="20"/>
          </w:rPr>
          <w:t>Konstanz</w:t>
        </w:r>
        <w:r w:rsidR="00977130" w:rsidRPr="00C54FA4">
          <w:rPr>
            <w:rStyle w:val="Hyperlink"/>
            <w:sz w:val="20"/>
            <w:szCs w:val="20"/>
          </w:rPr>
          <w:t>er</w:t>
        </w:r>
        <w:r w:rsidR="00C90048" w:rsidRPr="00C54FA4">
          <w:rPr>
            <w:rStyle w:val="Hyperlink"/>
            <w:sz w:val="20"/>
            <w:szCs w:val="20"/>
          </w:rPr>
          <w:t>-City-Shuttle</w:t>
        </w:r>
      </w:hyperlink>
      <w:r w:rsidR="00C90048">
        <w:rPr>
          <w:sz w:val="20"/>
          <w:szCs w:val="20"/>
        </w:rPr>
        <w:t xml:space="preserve"> und ermöglicht es, ganz entspannt die schönen Tage mit den Liebsten zu verbringen.</w:t>
      </w:r>
      <w:r w:rsidRPr="003E00E5">
        <w:rPr>
          <w:sz w:val="20"/>
          <w:szCs w:val="20"/>
        </w:rPr>
        <w:t xml:space="preserve"> </w:t>
      </w:r>
    </w:p>
    <w:p w14:paraId="3C585A62" w14:textId="5E537B05" w:rsidR="00BA1E78" w:rsidRDefault="00BA1E78" w:rsidP="00BA1E78">
      <w:pPr>
        <w:spacing w:line="360" w:lineRule="auto"/>
        <w:jc w:val="both"/>
        <w:rPr>
          <w:sz w:val="20"/>
          <w:szCs w:val="20"/>
        </w:rPr>
      </w:pPr>
      <w:r w:rsidRPr="003E00E5">
        <w:rPr>
          <w:b/>
          <w:sz w:val="20"/>
          <w:szCs w:val="20"/>
        </w:rPr>
        <w:t xml:space="preserve">Tipp 2: </w:t>
      </w:r>
      <w:r w:rsidR="00C90048">
        <w:rPr>
          <w:sz w:val="20"/>
          <w:szCs w:val="20"/>
        </w:rPr>
        <w:t xml:space="preserve">Das am 2. April neu wiedergeöffnete </w:t>
      </w:r>
      <w:hyperlink r:id="rId8" w:history="1">
        <w:proofErr w:type="spellStart"/>
        <w:r w:rsidR="00C90048" w:rsidRPr="00944F3A">
          <w:rPr>
            <w:rStyle w:val="Hyperlink"/>
            <w:sz w:val="20"/>
            <w:szCs w:val="20"/>
          </w:rPr>
          <w:t>Schwaketenbad</w:t>
        </w:r>
        <w:proofErr w:type="spellEnd"/>
      </w:hyperlink>
      <w:r w:rsidR="00C90048">
        <w:rPr>
          <w:sz w:val="20"/>
          <w:szCs w:val="20"/>
        </w:rPr>
        <w:t xml:space="preserve"> präsentiert </w:t>
      </w:r>
      <w:r w:rsidRPr="003E00E5">
        <w:rPr>
          <w:sz w:val="20"/>
          <w:szCs w:val="20"/>
        </w:rPr>
        <w:t>ein Warmbecken, Dampfsauna und Infrarotlicht-Raum um die Tage</w:t>
      </w:r>
      <w:r w:rsidR="00C90048">
        <w:rPr>
          <w:sz w:val="20"/>
          <w:szCs w:val="20"/>
        </w:rPr>
        <w:t xml:space="preserve"> bei einer Auszeit zu genießen. Für Actionfans gibt es außerdem zwei große Wasserrutschen.</w:t>
      </w:r>
    </w:p>
    <w:p w14:paraId="7E0AD766" w14:textId="593274D7" w:rsidR="00C90048" w:rsidRDefault="00C90048" w:rsidP="00BA1E78">
      <w:pPr>
        <w:spacing w:line="360" w:lineRule="auto"/>
        <w:jc w:val="both"/>
        <w:rPr>
          <w:sz w:val="20"/>
          <w:szCs w:val="20"/>
        </w:rPr>
      </w:pPr>
      <w:r w:rsidRPr="00C90048">
        <w:rPr>
          <w:b/>
          <w:sz w:val="20"/>
          <w:szCs w:val="20"/>
        </w:rPr>
        <w:t>Tipp 3:</w:t>
      </w:r>
      <w:r>
        <w:rPr>
          <w:sz w:val="20"/>
          <w:szCs w:val="20"/>
        </w:rPr>
        <w:t xml:space="preserve"> Der Vorverkauf für das </w:t>
      </w:r>
      <w:hyperlink r:id="rId9" w:history="1">
        <w:r w:rsidRPr="00875519">
          <w:rPr>
            <w:rStyle w:val="Hyperlink"/>
            <w:sz w:val="20"/>
            <w:szCs w:val="20"/>
          </w:rPr>
          <w:t>Sommertheater auf dem Münsterplatz</w:t>
        </w:r>
      </w:hyperlink>
      <w:r>
        <w:rPr>
          <w:sz w:val="20"/>
          <w:szCs w:val="20"/>
        </w:rPr>
        <w:t xml:space="preserve"> startet bereits am 19. April. Jetzt Karten sichern und Mama, Papa oder der gesamten Familie einen einzigartigen Theaterabend unter freiem Himmel in historischer Kulisse schenken.</w:t>
      </w:r>
    </w:p>
    <w:p w14:paraId="63D1E5F2" w14:textId="25EF6278" w:rsidR="00BA1E78" w:rsidRDefault="00C90048" w:rsidP="00BA1E78">
      <w:pPr>
        <w:spacing w:line="360" w:lineRule="auto"/>
        <w:jc w:val="both"/>
        <w:rPr>
          <w:sz w:val="20"/>
          <w:szCs w:val="20"/>
        </w:rPr>
      </w:pPr>
      <w:r w:rsidRPr="00C90048">
        <w:rPr>
          <w:b/>
          <w:sz w:val="20"/>
          <w:szCs w:val="20"/>
        </w:rPr>
        <w:t>Tipp 4:</w:t>
      </w:r>
      <w:r>
        <w:rPr>
          <w:sz w:val="20"/>
          <w:szCs w:val="20"/>
        </w:rPr>
        <w:t xml:space="preserve"> Mit der gesamten Familie einen Kurzurlaub auf den Naturcampingplätzen </w:t>
      </w:r>
      <w:hyperlink r:id="rId10" w:history="1">
        <w:proofErr w:type="spellStart"/>
        <w:r w:rsidRPr="004B0C80">
          <w:rPr>
            <w:rStyle w:val="Hyperlink"/>
            <w:sz w:val="20"/>
            <w:szCs w:val="20"/>
          </w:rPr>
          <w:t>Klausenhorn</w:t>
        </w:r>
        <w:proofErr w:type="spellEnd"/>
      </w:hyperlink>
      <w:r>
        <w:rPr>
          <w:sz w:val="20"/>
          <w:szCs w:val="20"/>
        </w:rPr>
        <w:t xml:space="preserve"> und </w:t>
      </w:r>
      <w:hyperlink r:id="rId11" w:history="1">
        <w:proofErr w:type="spellStart"/>
        <w:r w:rsidRPr="007A6366">
          <w:rPr>
            <w:rStyle w:val="Hyperlink"/>
            <w:sz w:val="20"/>
            <w:szCs w:val="20"/>
          </w:rPr>
          <w:t>Litzelstetten</w:t>
        </w:r>
        <w:proofErr w:type="spellEnd"/>
        <w:r w:rsidRPr="007A6366">
          <w:rPr>
            <w:rStyle w:val="Hyperlink"/>
            <w:sz w:val="20"/>
            <w:szCs w:val="20"/>
          </w:rPr>
          <w:t>-Mainau</w:t>
        </w:r>
      </w:hyperlink>
      <w:r>
        <w:rPr>
          <w:sz w:val="20"/>
          <w:szCs w:val="20"/>
        </w:rPr>
        <w:t xml:space="preserve"> verbringen und dabei den Sonnenuntergang über dem glitzernden Bodensee genießen.</w:t>
      </w:r>
    </w:p>
    <w:p w14:paraId="39889C7F" w14:textId="77777777" w:rsidR="003A6678" w:rsidRDefault="003A6678" w:rsidP="00BA1E78">
      <w:pPr>
        <w:spacing w:line="360" w:lineRule="auto"/>
        <w:jc w:val="both"/>
        <w:rPr>
          <w:sz w:val="20"/>
          <w:szCs w:val="20"/>
        </w:rPr>
      </w:pPr>
    </w:p>
    <w:p w14:paraId="40469699" w14:textId="1D92B65F" w:rsidR="003A6678" w:rsidRPr="003A6678" w:rsidRDefault="003A6678" w:rsidP="00BA1E78">
      <w:pPr>
        <w:spacing w:line="360" w:lineRule="auto"/>
        <w:jc w:val="both"/>
        <w:rPr>
          <w:b/>
          <w:sz w:val="20"/>
          <w:szCs w:val="20"/>
          <w:u w:val="single"/>
        </w:rPr>
      </w:pPr>
      <w:r w:rsidRPr="003A6678">
        <w:rPr>
          <w:b/>
          <w:sz w:val="20"/>
          <w:szCs w:val="20"/>
          <w:u w:val="single"/>
        </w:rPr>
        <w:t>Eventauswahl</w:t>
      </w:r>
    </w:p>
    <w:p w14:paraId="49067519" w14:textId="146243D6" w:rsidR="00BA1E78" w:rsidRDefault="00BA1E78" w:rsidP="00BA1E78">
      <w:pPr>
        <w:jc w:val="both"/>
        <w:rPr>
          <w:b/>
          <w:sz w:val="20"/>
          <w:szCs w:val="20"/>
          <w:u w:val="single"/>
        </w:rPr>
      </w:pPr>
      <w:r w:rsidRPr="003E00E5">
        <w:rPr>
          <w:b/>
          <w:sz w:val="20"/>
          <w:szCs w:val="20"/>
          <w:u w:val="single"/>
        </w:rPr>
        <w:t>Muttertag: 7. + 8. Mai</w:t>
      </w:r>
    </w:p>
    <w:tbl>
      <w:tblPr>
        <w:tblStyle w:val="Tabellenraster"/>
        <w:tblW w:w="9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633"/>
      </w:tblGrid>
      <w:tr w:rsidR="00BA0538" w14:paraId="79D8E24E" w14:textId="77777777" w:rsidTr="0045318B">
        <w:trPr>
          <w:trHeight w:val="239"/>
        </w:trPr>
        <w:tc>
          <w:tcPr>
            <w:tcW w:w="4633" w:type="dxa"/>
          </w:tcPr>
          <w:p w14:paraId="7E3ADB2F" w14:textId="77777777" w:rsidR="00BA0538" w:rsidRDefault="00BA0538" w:rsidP="007B72E5">
            <w:pPr>
              <w:rPr>
                <w:b/>
                <w:sz w:val="20"/>
                <w:szCs w:val="20"/>
              </w:rPr>
            </w:pPr>
            <w:r w:rsidRPr="00BA0538">
              <w:rPr>
                <w:b/>
                <w:sz w:val="20"/>
                <w:szCs w:val="20"/>
              </w:rPr>
              <w:t>Event</w:t>
            </w:r>
          </w:p>
          <w:p w14:paraId="24A358CE" w14:textId="0BDED26A" w:rsidR="007B72E5" w:rsidRPr="00BA0538" w:rsidRDefault="007B72E5" w:rsidP="007B72E5">
            <w:pPr>
              <w:rPr>
                <w:b/>
                <w:sz w:val="20"/>
                <w:szCs w:val="20"/>
              </w:rPr>
            </w:pPr>
          </w:p>
        </w:tc>
        <w:tc>
          <w:tcPr>
            <w:tcW w:w="4633" w:type="dxa"/>
          </w:tcPr>
          <w:p w14:paraId="2992A536" w14:textId="654F5E8C" w:rsidR="00BA0538" w:rsidRPr="007B72E5" w:rsidRDefault="00BA0538" w:rsidP="007B72E5">
            <w:pPr>
              <w:rPr>
                <w:b/>
                <w:sz w:val="20"/>
                <w:szCs w:val="20"/>
              </w:rPr>
            </w:pPr>
            <w:r w:rsidRPr="007B72E5">
              <w:rPr>
                <w:b/>
                <w:sz w:val="20"/>
                <w:szCs w:val="20"/>
              </w:rPr>
              <w:t>Datum &amp; Ort</w:t>
            </w:r>
          </w:p>
        </w:tc>
      </w:tr>
      <w:tr w:rsidR="00BA0538" w14:paraId="01F3CBFF" w14:textId="77777777" w:rsidTr="0045318B">
        <w:trPr>
          <w:trHeight w:val="225"/>
        </w:trPr>
        <w:tc>
          <w:tcPr>
            <w:tcW w:w="4633" w:type="dxa"/>
          </w:tcPr>
          <w:p w14:paraId="60D4FCE1" w14:textId="230B925A" w:rsidR="00BA0538" w:rsidRDefault="00327F73" w:rsidP="007B72E5">
            <w:pPr>
              <w:rPr>
                <w:sz w:val="20"/>
                <w:szCs w:val="20"/>
              </w:rPr>
            </w:pPr>
            <w:r w:rsidRPr="00BA0538">
              <w:rPr>
                <w:sz w:val="20"/>
                <w:szCs w:val="20"/>
              </w:rPr>
              <w:t>Biererlebnis im Brauseminar</w:t>
            </w:r>
          </w:p>
          <w:p w14:paraId="5F71B0C7" w14:textId="32F7A07F" w:rsidR="007B72E5" w:rsidRPr="00BA0538" w:rsidRDefault="007B72E5" w:rsidP="007B72E5">
            <w:pPr>
              <w:rPr>
                <w:sz w:val="20"/>
                <w:szCs w:val="20"/>
              </w:rPr>
            </w:pPr>
          </w:p>
        </w:tc>
        <w:tc>
          <w:tcPr>
            <w:tcW w:w="4633" w:type="dxa"/>
          </w:tcPr>
          <w:p w14:paraId="2797B47C" w14:textId="0E65875D" w:rsidR="00BA0538" w:rsidRPr="00BA0538" w:rsidRDefault="00327F73" w:rsidP="007B7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7.5.: Brauwerkstatt </w:t>
            </w:r>
            <w:proofErr w:type="spellStart"/>
            <w:r>
              <w:rPr>
                <w:sz w:val="20"/>
                <w:szCs w:val="20"/>
              </w:rPr>
              <w:t>Reichenauer</w:t>
            </w:r>
            <w:proofErr w:type="spellEnd"/>
            <w:r>
              <w:rPr>
                <w:sz w:val="20"/>
                <w:szCs w:val="20"/>
              </w:rPr>
              <w:t xml:space="preserve"> Inselbier</w:t>
            </w:r>
          </w:p>
        </w:tc>
      </w:tr>
      <w:tr w:rsidR="00BA0538" w:rsidRPr="00BA0538" w14:paraId="225DF661" w14:textId="77777777" w:rsidTr="0045318B">
        <w:trPr>
          <w:trHeight w:val="239"/>
        </w:trPr>
        <w:tc>
          <w:tcPr>
            <w:tcW w:w="4633" w:type="dxa"/>
          </w:tcPr>
          <w:p w14:paraId="305A8B99" w14:textId="7D524480" w:rsidR="00BA0538" w:rsidRDefault="00327F73" w:rsidP="007B72E5">
            <w:pPr>
              <w:rPr>
                <w:sz w:val="20"/>
                <w:szCs w:val="20"/>
              </w:rPr>
            </w:pPr>
            <w:r w:rsidRPr="00BA0538">
              <w:rPr>
                <w:sz w:val="20"/>
                <w:szCs w:val="20"/>
              </w:rPr>
              <w:t>Kulturradtour: Stadt-Rad-Führung: Konstanz aus besonderer perspektive erleben</w:t>
            </w:r>
          </w:p>
          <w:p w14:paraId="00E5AC0A" w14:textId="65F62E49" w:rsidR="007B72E5" w:rsidRPr="00BA0538" w:rsidRDefault="007B72E5" w:rsidP="007B72E5">
            <w:pPr>
              <w:rPr>
                <w:sz w:val="20"/>
                <w:szCs w:val="20"/>
              </w:rPr>
            </w:pPr>
          </w:p>
        </w:tc>
        <w:tc>
          <w:tcPr>
            <w:tcW w:w="4633" w:type="dxa"/>
          </w:tcPr>
          <w:p w14:paraId="0605AA2B" w14:textId="489DAEC3" w:rsidR="00BA0538" w:rsidRPr="00BA0538" w:rsidRDefault="00327F73" w:rsidP="007B7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7.5.: Kultur-Rädle</w:t>
            </w:r>
          </w:p>
        </w:tc>
      </w:tr>
      <w:tr w:rsidR="00C42ED0" w:rsidRPr="00BA0538" w14:paraId="41012DAC" w14:textId="77777777" w:rsidTr="0045318B">
        <w:trPr>
          <w:trHeight w:val="239"/>
        </w:trPr>
        <w:tc>
          <w:tcPr>
            <w:tcW w:w="4633" w:type="dxa"/>
          </w:tcPr>
          <w:p w14:paraId="14E74EF8" w14:textId="77777777" w:rsidR="00C42ED0" w:rsidRDefault="00FB6B73" w:rsidP="007B7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Fahrt mit dem Riesenrad und </w:t>
            </w:r>
            <w:proofErr w:type="spellStart"/>
            <w:r>
              <w:rPr>
                <w:sz w:val="20"/>
                <w:szCs w:val="20"/>
              </w:rPr>
              <w:t>ShoppingTour</w:t>
            </w:r>
            <w:proofErr w:type="spellEnd"/>
          </w:p>
          <w:p w14:paraId="3A45479E" w14:textId="020F02B3" w:rsidR="00FB6B73" w:rsidRPr="00BA0538" w:rsidRDefault="00FB6B73" w:rsidP="007B72E5">
            <w:pPr>
              <w:rPr>
                <w:sz w:val="20"/>
                <w:szCs w:val="20"/>
              </w:rPr>
            </w:pPr>
          </w:p>
        </w:tc>
        <w:tc>
          <w:tcPr>
            <w:tcW w:w="4633" w:type="dxa"/>
          </w:tcPr>
          <w:p w14:paraId="0ED94A39" w14:textId="63CEF166" w:rsidR="00C42ED0" w:rsidRDefault="00FB6B73" w:rsidP="007B7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 Innenstadt</w:t>
            </w:r>
          </w:p>
        </w:tc>
      </w:tr>
      <w:tr w:rsidR="00BA0538" w:rsidRPr="00BA0538" w14:paraId="24710BD0" w14:textId="77777777" w:rsidTr="0045318B">
        <w:trPr>
          <w:trHeight w:val="239"/>
        </w:trPr>
        <w:tc>
          <w:tcPr>
            <w:tcW w:w="4633" w:type="dxa"/>
          </w:tcPr>
          <w:p w14:paraId="502CDAC6" w14:textId="659878D9" w:rsidR="00327F73" w:rsidRDefault="00327F73" w:rsidP="00327F73">
            <w:pPr>
              <w:rPr>
                <w:sz w:val="20"/>
                <w:szCs w:val="20"/>
              </w:rPr>
            </w:pPr>
            <w:r w:rsidRPr="00BA0538">
              <w:rPr>
                <w:sz w:val="20"/>
                <w:szCs w:val="20"/>
              </w:rPr>
              <w:t>Stadtführung: Wände erzählen Geschichte</w:t>
            </w:r>
          </w:p>
          <w:p w14:paraId="09C1A7E3" w14:textId="4BE32138" w:rsidR="007B72E5" w:rsidRPr="00BA0538" w:rsidRDefault="007B72E5" w:rsidP="007B72E5">
            <w:pPr>
              <w:rPr>
                <w:sz w:val="20"/>
                <w:szCs w:val="20"/>
              </w:rPr>
            </w:pPr>
          </w:p>
        </w:tc>
        <w:tc>
          <w:tcPr>
            <w:tcW w:w="4633" w:type="dxa"/>
          </w:tcPr>
          <w:p w14:paraId="65526171" w14:textId="6ED065ED" w:rsidR="00BA0538" w:rsidRPr="00BA0538" w:rsidRDefault="00327F73" w:rsidP="007B7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7.5.: Tourist-Information</w:t>
            </w:r>
          </w:p>
        </w:tc>
      </w:tr>
      <w:tr w:rsidR="00BA0538" w:rsidRPr="00BA0538" w14:paraId="68753912" w14:textId="77777777" w:rsidTr="0045318B">
        <w:trPr>
          <w:trHeight w:val="225"/>
        </w:trPr>
        <w:tc>
          <w:tcPr>
            <w:tcW w:w="4633" w:type="dxa"/>
          </w:tcPr>
          <w:p w14:paraId="3F9A4F28" w14:textId="77777777" w:rsidR="00BA0538" w:rsidRDefault="00BA0538" w:rsidP="007B72E5">
            <w:pPr>
              <w:rPr>
                <w:sz w:val="20"/>
                <w:szCs w:val="20"/>
              </w:rPr>
            </w:pPr>
            <w:proofErr w:type="spellStart"/>
            <w:r w:rsidRPr="00BA0538">
              <w:rPr>
                <w:sz w:val="20"/>
                <w:szCs w:val="20"/>
              </w:rPr>
              <w:t>Blaze</w:t>
            </w:r>
            <w:proofErr w:type="spellEnd"/>
            <w:r w:rsidRPr="00BA0538">
              <w:rPr>
                <w:sz w:val="20"/>
                <w:szCs w:val="20"/>
              </w:rPr>
              <w:t xml:space="preserve"> </w:t>
            </w:r>
            <w:proofErr w:type="spellStart"/>
            <w:r w:rsidRPr="00BA0538">
              <w:rPr>
                <w:sz w:val="20"/>
                <w:szCs w:val="20"/>
              </w:rPr>
              <w:t>Bayley</w:t>
            </w:r>
            <w:proofErr w:type="spellEnd"/>
            <w:r w:rsidRPr="00BA0538">
              <w:rPr>
                <w:sz w:val="20"/>
                <w:szCs w:val="20"/>
              </w:rPr>
              <w:t>: Konzert</w:t>
            </w:r>
          </w:p>
          <w:p w14:paraId="1FDEE349" w14:textId="06C49BD1" w:rsidR="007B72E5" w:rsidRPr="00BA0538" w:rsidRDefault="007B72E5" w:rsidP="007B72E5">
            <w:pPr>
              <w:rPr>
                <w:sz w:val="20"/>
                <w:szCs w:val="20"/>
              </w:rPr>
            </w:pPr>
          </w:p>
        </w:tc>
        <w:tc>
          <w:tcPr>
            <w:tcW w:w="4633" w:type="dxa"/>
          </w:tcPr>
          <w:p w14:paraId="44C22E40" w14:textId="0B7F1AD0" w:rsidR="00BA0538" w:rsidRPr="00BA0538" w:rsidRDefault="00BA0538" w:rsidP="007B7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8.5.: </w:t>
            </w:r>
            <w:r w:rsidRPr="00BA0538">
              <w:rPr>
                <w:sz w:val="20"/>
                <w:szCs w:val="20"/>
              </w:rPr>
              <w:t xml:space="preserve">Backstage </w:t>
            </w:r>
            <w:proofErr w:type="spellStart"/>
            <w:r w:rsidRPr="00BA0538">
              <w:rPr>
                <w:sz w:val="20"/>
                <w:szCs w:val="20"/>
              </w:rPr>
              <w:t>Musikcafe</w:t>
            </w:r>
            <w:proofErr w:type="spellEnd"/>
            <w:r w:rsidRPr="00BA0538">
              <w:rPr>
                <w:sz w:val="20"/>
                <w:szCs w:val="20"/>
              </w:rPr>
              <w:t xml:space="preserve"> Konstanz</w:t>
            </w:r>
          </w:p>
        </w:tc>
      </w:tr>
      <w:tr w:rsidR="00BA0538" w:rsidRPr="00BA0538" w14:paraId="4A8127CA" w14:textId="77777777" w:rsidTr="0045318B">
        <w:trPr>
          <w:trHeight w:val="239"/>
        </w:trPr>
        <w:tc>
          <w:tcPr>
            <w:tcW w:w="4633" w:type="dxa"/>
          </w:tcPr>
          <w:p w14:paraId="0AE8E867" w14:textId="77777777" w:rsidR="00BA0538" w:rsidRDefault="00BA0538" w:rsidP="007B72E5">
            <w:pPr>
              <w:rPr>
                <w:sz w:val="20"/>
                <w:szCs w:val="20"/>
              </w:rPr>
            </w:pPr>
            <w:r w:rsidRPr="00BA0538">
              <w:rPr>
                <w:sz w:val="20"/>
                <w:szCs w:val="20"/>
              </w:rPr>
              <w:t>Muttertags-Live-Brunch</w:t>
            </w:r>
          </w:p>
          <w:p w14:paraId="741B4FFC" w14:textId="1DDB8E25" w:rsidR="007B72E5" w:rsidRPr="00BA0538" w:rsidRDefault="007B72E5" w:rsidP="007B72E5">
            <w:pPr>
              <w:rPr>
                <w:sz w:val="20"/>
                <w:szCs w:val="20"/>
              </w:rPr>
            </w:pPr>
          </w:p>
        </w:tc>
        <w:tc>
          <w:tcPr>
            <w:tcW w:w="4633" w:type="dxa"/>
          </w:tcPr>
          <w:p w14:paraId="56D87EB1" w14:textId="2AC2F640" w:rsidR="00BA0538" w:rsidRPr="00BA0538" w:rsidRDefault="00BA0538" w:rsidP="007B7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8.5.: Hotel </w:t>
            </w:r>
            <w:proofErr w:type="spellStart"/>
            <w:r>
              <w:rPr>
                <w:sz w:val="20"/>
                <w:szCs w:val="20"/>
              </w:rPr>
              <w:t>Ko‘Ono</w:t>
            </w:r>
            <w:proofErr w:type="spellEnd"/>
          </w:p>
        </w:tc>
      </w:tr>
      <w:tr w:rsidR="00BA0538" w:rsidRPr="00BA0538" w14:paraId="18B9FEC4" w14:textId="77777777" w:rsidTr="0045318B">
        <w:trPr>
          <w:trHeight w:val="239"/>
        </w:trPr>
        <w:tc>
          <w:tcPr>
            <w:tcW w:w="4633" w:type="dxa"/>
          </w:tcPr>
          <w:p w14:paraId="3DADC3F5" w14:textId="2AB24397" w:rsidR="00BA0538" w:rsidRDefault="00EF37F4" w:rsidP="007B7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Theatera</w:t>
            </w:r>
            <w:bookmarkStart w:id="0" w:name="_GoBack"/>
            <w:bookmarkEnd w:id="0"/>
            <w:r w:rsidR="00327F73" w:rsidRPr="00BA0538">
              <w:rPr>
                <w:sz w:val="20"/>
                <w:szCs w:val="20"/>
              </w:rPr>
              <w:t>usstellung: The Bla</w:t>
            </w:r>
            <w:r w:rsidR="00327F73">
              <w:rPr>
                <w:sz w:val="20"/>
                <w:szCs w:val="20"/>
              </w:rPr>
              <w:t>ck Rider</w:t>
            </w:r>
          </w:p>
          <w:p w14:paraId="57E041E7" w14:textId="24286B6C" w:rsidR="007B72E5" w:rsidRPr="00BA0538" w:rsidRDefault="007B72E5" w:rsidP="007B72E5">
            <w:pPr>
              <w:rPr>
                <w:sz w:val="20"/>
                <w:szCs w:val="20"/>
              </w:rPr>
            </w:pPr>
          </w:p>
        </w:tc>
        <w:tc>
          <w:tcPr>
            <w:tcW w:w="4633" w:type="dxa"/>
          </w:tcPr>
          <w:p w14:paraId="514D2CBC" w14:textId="4E0A76B4" w:rsidR="00BA0538" w:rsidRPr="00BA0538" w:rsidRDefault="00327F73" w:rsidP="007B7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8.5.: Stadttheater</w:t>
            </w:r>
          </w:p>
        </w:tc>
      </w:tr>
      <w:tr w:rsidR="00BA0538" w:rsidRPr="00BA0538" w14:paraId="75E98528" w14:textId="77777777" w:rsidTr="0045318B">
        <w:trPr>
          <w:trHeight w:val="464"/>
        </w:trPr>
        <w:tc>
          <w:tcPr>
            <w:tcW w:w="4633" w:type="dxa"/>
          </w:tcPr>
          <w:p w14:paraId="0C4F6B7F" w14:textId="77777777" w:rsidR="00BA0538" w:rsidRDefault="00BA0538" w:rsidP="007B72E5">
            <w:pPr>
              <w:rPr>
                <w:sz w:val="20"/>
                <w:szCs w:val="20"/>
              </w:rPr>
            </w:pPr>
            <w:r w:rsidRPr="00BA0538">
              <w:rPr>
                <w:sz w:val="20"/>
                <w:szCs w:val="20"/>
              </w:rPr>
              <w:t>Stadtführung: Unterirdische Ausstellung: Die Kastellruine am Münsterplatz</w:t>
            </w:r>
          </w:p>
          <w:p w14:paraId="326F7035" w14:textId="4E4370E9" w:rsidR="007B72E5" w:rsidRPr="00BA0538" w:rsidRDefault="007B72E5" w:rsidP="007B72E5">
            <w:pPr>
              <w:rPr>
                <w:sz w:val="20"/>
                <w:szCs w:val="20"/>
              </w:rPr>
            </w:pPr>
          </w:p>
        </w:tc>
        <w:tc>
          <w:tcPr>
            <w:tcW w:w="4633" w:type="dxa"/>
          </w:tcPr>
          <w:p w14:paraId="78307445" w14:textId="44C8159E" w:rsidR="00BA0538" w:rsidRPr="00BA0538" w:rsidRDefault="00BA0538" w:rsidP="007B7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8.5.: Münsterplatz</w:t>
            </w:r>
          </w:p>
        </w:tc>
      </w:tr>
      <w:tr w:rsidR="00BA0538" w:rsidRPr="00BA0538" w14:paraId="038C307A" w14:textId="77777777" w:rsidTr="0045318B">
        <w:trPr>
          <w:trHeight w:val="479"/>
        </w:trPr>
        <w:tc>
          <w:tcPr>
            <w:tcW w:w="4633" w:type="dxa"/>
          </w:tcPr>
          <w:p w14:paraId="4CB8EB5A" w14:textId="77777777" w:rsidR="00BA0538" w:rsidRDefault="00BA0538" w:rsidP="007B72E5">
            <w:pPr>
              <w:rPr>
                <w:sz w:val="20"/>
                <w:szCs w:val="20"/>
              </w:rPr>
            </w:pPr>
            <w:r w:rsidRPr="00BA0538">
              <w:rPr>
                <w:sz w:val="20"/>
                <w:szCs w:val="20"/>
              </w:rPr>
              <w:t>Stadtführung: Der Bodenseetatort. Folgen sie einer heißen Spur</w:t>
            </w:r>
          </w:p>
          <w:p w14:paraId="1AA646BF" w14:textId="5DDB9A3C" w:rsidR="007B72E5" w:rsidRPr="00BA0538" w:rsidRDefault="007B72E5" w:rsidP="007B72E5">
            <w:pPr>
              <w:rPr>
                <w:sz w:val="20"/>
                <w:szCs w:val="20"/>
              </w:rPr>
            </w:pPr>
          </w:p>
        </w:tc>
        <w:tc>
          <w:tcPr>
            <w:tcW w:w="4633" w:type="dxa"/>
          </w:tcPr>
          <w:p w14:paraId="77F4C08F" w14:textId="284B6175" w:rsidR="00BA0538" w:rsidRPr="00BA0538" w:rsidRDefault="00BA0538" w:rsidP="007B7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8.5.: Tourist-Information</w:t>
            </w:r>
          </w:p>
        </w:tc>
      </w:tr>
      <w:tr w:rsidR="00BA0538" w:rsidRPr="00BA0538" w14:paraId="0CE8246F" w14:textId="77777777" w:rsidTr="0045318B">
        <w:trPr>
          <w:trHeight w:val="464"/>
        </w:trPr>
        <w:tc>
          <w:tcPr>
            <w:tcW w:w="4633" w:type="dxa"/>
          </w:tcPr>
          <w:p w14:paraId="772B57A6" w14:textId="4AF32813" w:rsidR="00BA0538" w:rsidRDefault="00327F73" w:rsidP="007B72E5">
            <w:pPr>
              <w:rPr>
                <w:sz w:val="20"/>
                <w:szCs w:val="20"/>
              </w:rPr>
            </w:pPr>
            <w:proofErr w:type="spellStart"/>
            <w:r w:rsidRPr="00BA0538">
              <w:rPr>
                <w:sz w:val="20"/>
                <w:szCs w:val="20"/>
              </w:rPr>
              <w:t>Muttertagskreuzfahrt</w:t>
            </w:r>
            <w:proofErr w:type="spellEnd"/>
          </w:p>
          <w:p w14:paraId="342C7BFB" w14:textId="6D29C9B0" w:rsidR="007B72E5" w:rsidRPr="00BA0538" w:rsidRDefault="007B72E5" w:rsidP="007B72E5">
            <w:pPr>
              <w:rPr>
                <w:sz w:val="20"/>
                <w:szCs w:val="20"/>
              </w:rPr>
            </w:pPr>
          </w:p>
        </w:tc>
        <w:tc>
          <w:tcPr>
            <w:tcW w:w="4633" w:type="dxa"/>
          </w:tcPr>
          <w:p w14:paraId="299D26D9" w14:textId="3A3E9274" w:rsidR="00BA0538" w:rsidRPr="00BA0538" w:rsidRDefault="00327F73" w:rsidP="007B7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8.5.: BSB</w:t>
            </w:r>
          </w:p>
        </w:tc>
      </w:tr>
      <w:tr w:rsidR="00BA0538" w:rsidRPr="00BA0538" w14:paraId="709604A7" w14:textId="77777777" w:rsidTr="0045318B">
        <w:trPr>
          <w:trHeight w:val="239"/>
        </w:trPr>
        <w:tc>
          <w:tcPr>
            <w:tcW w:w="4633" w:type="dxa"/>
          </w:tcPr>
          <w:p w14:paraId="40CA6262" w14:textId="64742C4E" w:rsidR="00BA0538" w:rsidRPr="00BA0538" w:rsidRDefault="00327F73" w:rsidP="007B72E5">
            <w:pPr>
              <w:rPr>
                <w:sz w:val="20"/>
                <w:szCs w:val="20"/>
              </w:rPr>
            </w:pPr>
            <w:r w:rsidRPr="00BA0538">
              <w:rPr>
                <w:sz w:val="20"/>
                <w:szCs w:val="20"/>
              </w:rPr>
              <w:t>Muttertags brunch</w:t>
            </w:r>
          </w:p>
        </w:tc>
        <w:tc>
          <w:tcPr>
            <w:tcW w:w="4633" w:type="dxa"/>
          </w:tcPr>
          <w:p w14:paraId="2F2D1BF3" w14:textId="66BE30FE" w:rsidR="00BA0538" w:rsidRPr="00BA0538" w:rsidRDefault="00327F73" w:rsidP="007B7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8.5.: Insel Mainau</w:t>
            </w:r>
          </w:p>
        </w:tc>
      </w:tr>
    </w:tbl>
    <w:p w14:paraId="1CDC6077" w14:textId="4D6D8960" w:rsidR="00C42ED0" w:rsidRPr="003E00E5" w:rsidRDefault="00C42ED0" w:rsidP="00BA1E78">
      <w:pPr>
        <w:jc w:val="both"/>
        <w:rPr>
          <w:b/>
          <w:sz w:val="20"/>
          <w:szCs w:val="20"/>
          <w:u w:val="single"/>
        </w:rPr>
      </w:pPr>
    </w:p>
    <w:p w14:paraId="4252C3E8" w14:textId="77777777" w:rsidR="00BA1E78" w:rsidRPr="003E00E5" w:rsidRDefault="00BA1E78" w:rsidP="00BA1E78">
      <w:pPr>
        <w:jc w:val="both"/>
        <w:rPr>
          <w:sz w:val="20"/>
          <w:szCs w:val="20"/>
        </w:rPr>
      </w:pPr>
    </w:p>
    <w:p w14:paraId="7C3265AF" w14:textId="37E518F5" w:rsidR="00BA1E78" w:rsidRDefault="00BA1E78" w:rsidP="00BA1E78">
      <w:pPr>
        <w:jc w:val="both"/>
        <w:rPr>
          <w:b/>
          <w:sz w:val="20"/>
          <w:szCs w:val="20"/>
          <w:u w:val="single"/>
        </w:rPr>
      </w:pPr>
      <w:r w:rsidRPr="003E00E5">
        <w:rPr>
          <w:b/>
          <w:sz w:val="20"/>
          <w:szCs w:val="20"/>
          <w:u w:val="single"/>
        </w:rPr>
        <w:t>Vatertag: 26.-29. Mai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63F6E" w14:paraId="10685834" w14:textId="77777777" w:rsidTr="009463A8">
        <w:tc>
          <w:tcPr>
            <w:tcW w:w="4531" w:type="dxa"/>
          </w:tcPr>
          <w:p w14:paraId="5F4F9C95" w14:textId="77777777" w:rsidR="00563F6E" w:rsidRDefault="00563F6E" w:rsidP="009463A8">
            <w:pPr>
              <w:rPr>
                <w:b/>
                <w:sz w:val="20"/>
                <w:szCs w:val="20"/>
              </w:rPr>
            </w:pPr>
            <w:r w:rsidRPr="00563F6E">
              <w:rPr>
                <w:b/>
                <w:sz w:val="20"/>
                <w:szCs w:val="20"/>
              </w:rPr>
              <w:t>Event</w:t>
            </w:r>
          </w:p>
          <w:p w14:paraId="2E0E8F32" w14:textId="303AEAD4" w:rsidR="009463A8" w:rsidRPr="00563F6E" w:rsidRDefault="009463A8" w:rsidP="009463A8">
            <w:pPr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7F984A53" w14:textId="6F53C5E8" w:rsidR="00563F6E" w:rsidRPr="00563F6E" w:rsidRDefault="00563F6E" w:rsidP="009463A8">
            <w:pPr>
              <w:rPr>
                <w:b/>
                <w:sz w:val="20"/>
                <w:szCs w:val="20"/>
              </w:rPr>
            </w:pPr>
            <w:r w:rsidRPr="00563F6E">
              <w:rPr>
                <w:b/>
                <w:sz w:val="20"/>
                <w:szCs w:val="20"/>
              </w:rPr>
              <w:t>Datum &amp; Ort</w:t>
            </w:r>
          </w:p>
        </w:tc>
      </w:tr>
      <w:tr w:rsidR="00563F6E" w14:paraId="29C31C50" w14:textId="77777777" w:rsidTr="009463A8">
        <w:tc>
          <w:tcPr>
            <w:tcW w:w="4531" w:type="dxa"/>
          </w:tcPr>
          <w:p w14:paraId="3F4A8B60" w14:textId="77777777" w:rsidR="00563F6E" w:rsidRDefault="00563F6E" w:rsidP="009463A8">
            <w:pPr>
              <w:rPr>
                <w:sz w:val="20"/>
                <w:szCs w:val="20"/>
              </w:rPr>
            </w:pPr>
            <w:r w:rsidRPr="00BA0538">
              <w:rPr>
                <w:sz w:val="20"/>
                <w:szCs w:val="20"/>
              </w:rPr>
              <w:t>Gräfliches Inselfest</w:t>
            </w:r>
          </w:p>
          <w:p w14:paraId="786BBBA5" w14:textId="0317B36A" w:rsidR="009463A8" w:rsidRPr="00563F6E" w:rsidRDefault="009463A8" w:rsidP="009463A8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580A9A02" w14:textId="4133481D" w:rsidR="00563F6E" w:rsidRPr="00563F6E" w:rsidRDefault="00563F6E" w:rsidP="00946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26.-29.5.: Insel Mainau</w:t>
            </w:r>
          </w:p>
        </w:tc>
      </w:tr>
      <w:tr w:rsidR="00563F6E" w14:paraId="1D38C622" w14:textId="77777777" w:rsidTr="009463A8">
        <w:tc>
          <w:tcPr>
            <w:tcW w:w="4531" w:type="dxa"/>
          </w:tcPr>
          <w:p w14:paraId="6EB0BD6E" w14:textId="77777777" w:rsidR="00563F6E" w:rsidRDefault="00563F6E" w:rsidP="009463A8">
            <w:pPr>
              <w:rPr>
                <w:sz w:val="20"/>
                <w:szCs w:val="20"/>
              </w:rPr>
            </w:pPr>
            <w:r w:rsidRPr="00BA0538">
              <w:rPr>
                <w:sz w:val="20"/>
                <w:szCs w:val="20"/>
              </w:rPr>
              <w:t>Comedy Show: Fischer und Jung – Zwei doofe, kein Gedanke</w:t>
            </w:r>
          </w:p>
          <w:p w14:paraId="7587C486" w14:textId="29D1BF9D" w:rsidR="009463A8" w:rsidRPr="00563F6E" w:rsidRDefault="009463A8" w:rsidP="009463A8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748B4090" w14:textId="0C8AD49C" w:rsidR="00563F6E" w:rsidRPr="00563F6E" w:rsidRDefault="00563F6E" w:rsidP="00946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26.5.: Ill </w:t>
            </w:r>
            <w:proofErr w:type="spellStart"/>
            <w:r>
              <w:rPr>
                <w:sz w:val="20"/>
                <w:szCs w:val="20"/>
              </w:rPr>
              <w:t>Boccone</w:t>
            </w:r>
            <w:proofErr w:type="spellEnd"/>
          </w:p>
        </w:tc>
      </w:tr>
      <w:tr w:rsidR="00563F6E" w14:paraId="1C26C524" w14:textId="77777777" w:rsidTr="009463A8">
        <w:tc>
          <w:tcPr>
            <w:tcW w:w="4531" w:type="dxa"/>
          </w:tcPr>
          <w:p w14:paraId="37B32527" w14:textId="77777777" w:rsidR="00563F6E" w:rsidRDefault="00563F6E" w:rsidP="009463A8">
            <w:pPr>
              <w:rPr>
                <w:sz w:val="20"/>
                <w:szCs w:val="20"/>
              </w:rPr>
            </w:pPr>
            <w:r w:rsidRPr="00BA0538">
              <w:rPr>
                <w:sz w:val="20"/>
                <w:szCs w:val="20"/>
              </w:rPr>
              <w:t>Stadtführung: Hus in Konstanz – das Ende eines Reformators</w:t>
            </w:r>
          </w:p>
          <w:p w14:paraId="2615B688" w14:textId="0D60052C" w:rsidR="009463A8" w:rsidRPr="00563F6E" w:rsidRDefault="009463A8" w:rsidP="009463A8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2A085161" w14:textId="79124FF7" w:rsidR="00563F6E" w:rsidRPr="00563F6E" w:rsidRDefault="00563F6E" w:rsidP="00946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26.5.: Tourist-Information</w:t>
            </w:r>
          </w:p>
        </w:tc>
      </w:tr>
      <w:tr w:rsidR="00563F6E" w14:paraId="44752E63" w14:textId="77777777" w:rsidTr="009463A8">
        <w:tc>
          <w:tcPr>
            <w:tcW w:w="4531" w:type="dxa"/>
          </w:tcPr>
          <w:p w14:paraId="4F6AFED7" w14:textId="77777777" w:rsidR="00563F6E" w:rsidRDefault="00563F6E" w:rsidP="009463A8">
            <w:pPr>
              <w:rPr>
                <w:sz w:val="20"/>
                <w:szCs w:val="20"/>
              </w:rPr>
            </w:pPr>
            <w:r w:rsidRPr="00BA0538">
              <w:rPr>
                <w:sz w:val="20"/>
                <w:szCs w:val="20"/>
              </w:rPr>
              <w:t>Stadtführung: Nachtwächterrundgang</w:t>
            </w:r>
          </w:p>
          <w:p w14:paraId="1665B3D2" w14:textId="6EA51D89" w:rsidR="009463A8" w:rsidRPr="00563F6E" w:rsidRDefault="009463A8" w:rsidP="009463A8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56B04C8A" w14:textId="39B17381" w:rsidR="00563F6E" w:rsidRPr="00563F6E" w:rsidRDefault="00563F6E" w:rsidP="00946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26.5.: Münsterplatz</w:t>
            </w:r>
          </w:p>
        </w:tc>
      </w:tr>
      <w:tr w:rsidR="00563F6E" w14:paraId="4D3C03A6" w14:textId="77777777" w:rsidTr="009463A8">
        <w:tc>
          <w:tcPr>
            <w:tcW w:w="4531" w:type="dxa"/>
          </w:tcPr>
          <w:p w14:paraId="04A67BB6" w14:textId="77777777" w:rsidR="00563F6E" w:rsidRDefault="00563F6E" w:rsidP="009463A8">
            <w:pPr>
              <w:rPr>
                <w:sz w:val="20"/>
                <w:szCs w:val="20"/>
              </w:rPr>
            </w:pPr>
            <w:r w:rsidRPr="00BA0538">
              <w:rPr>
                <w:sz w:val="20"/>
                <w:szCs w:val="20"/>
              </w:rPr>
              <w:t>Stadtführung:</w:t>
            </w:r>
            <w:r>
              <w:rPr>
                <w:sz w:val="20"/>
                <w:szCs w:val="20"/>
              </w:rPr>
              <w:t xml:space="preserve"> Gelehrte, </w:t>
            </w:r>
            <w:r w:rsidRPr="00BA0538">
              <w:rPr>
                <w:sz w:val="20"/>
                <w:szCs w:val="20"/>
              </w:rPr>
              <w:t>Handwerker, Textilmanufakturen</w:t>
            </w:r>
          </w:p>
          <w:p w14:paraId="5E816727" w14:textId="56BF5180" w:rsidR="009463A8" w:rsidRPr="00563F6E" w:rsidRDefault="009463A8" w:rsidP="009463A8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255F1F2F" w14:textId="57DBD0CD" w:rsidR="00563F6E" w:rsidRPr="00563F6E" w:rsidRDefault="00563F6E" w:rsidP="00946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27.5.: Tourist-Information</w:t>
            </w:r>
          </w:p>
        </w:tc>
      </w:tr>
      <w:tr w:rsidR="00563F6E" w14:paraId="791F3107" w14:textId="77777777" w:rsidTr="009463A8">
        <w:tc>
          <w:tcPr>
            <w:tcW w:w="4531" w:type="dxa"/>
          </w:tcPr>
          <w:p w14:paraId="3D7211E4" w14:textId="77777777" w:rsidR="00563F6E" w:rsidRDefault="00563F6E" w:rsidP="009463A8">
            <w:pPr>
              <w:rPr>
                <w:sz w:val="20"/>
                <w:szCs w:val="20"/>
              </w:rPr>
            </w:pPr>
            <w:r w:rsidRPr="00BA0538">
              <w:rPr>
                <w:sz w:val="20"/>
                <w:szCs w:val="20"/>
              </w:rPr>
              <w:t>Stadtführung:</w:t>
            </w:r>
            <w:r>
              <w:rPr>
                <w:sz w:val="20"/>
                <w:szCs w:val="20"/>
              </w:rPr>
              <w:t xml:space="preserve"> Mit der Laterne auf Spuren düsterer Geschichte(n) - die</w:t>
            </w:r>
            <w:r w:rsidRPr="00BA05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„</w:t>
            </w:r>
            <w:r w:rsidRPr="00BA0538">
              <w:rPr>
                <w:sz w:val="20"/>
                <w:szCs w:val="20"/>
              </w:rPr>
              <w:t>Henker</w:t>
            </w:r>
            <w:r>
              <w:rPr>
                <w:sz w:val="20"/>
                <w:szCs w:val="20"/>
              </w:rPr>
              <w:t>“</w:t>
            </w:r>
            <w:r w:rsidRPr="00BA0538">
              <w:rPr>
                <w:sz w:val="20"/>
                <w:szCs w:val="20"/>
              </w:rPr>
              <w:t>-Führung</w:t>
            </w:r>
          </w:p>
          <w:p w14:paraId="1264CC47" w14:textId="01E4B14A" w:rsidR="009463A8" w:rsidRPr="00563F6E" w:rsidRDefault="009463A8" w:rsidP="009463A8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3FFD7285" w14:textId="72565F1F" w:rsidR="00563F6E" w:rsidRPr="00563F6E" w:rsidRDefault="00563F6E" w:rsidP="00946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27.5.: Tourist-Information</w:t>
            </w:r>
          </w:p>
        </w:tc>
      </w:tr>
      <w:tr w:rsidR="00C31A46" w14:paraId="55EF53FF" w14:textId="77777777" w:rsidTr="009463A8">
        <w:tc>
          <w:tcPr>
            <w:tcW w:w="4531" w:type="dxa"/>
          </w:tcPr>
          <w:p w14:paraId="1737B518" w14:textId="77777777" w:rsidR="00C31A46" w:rsidRDefault="00C31A46" w:rsidP="009463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Biertasting</w:t>
            </w:r>
            <w:proofErr w:type="spellEnd"/>
            <w:r>
              <w:rPr>
                <w:sz w:val="20"/>
                <w:szCs w:val="20"/>
              </w:rPr>
              <w:t xml:space="preserve"> in der Bierboutique Konstanz</w:t>
            </w:r>
          </w:p>
          <w:p w14:paraId="302491C9" w14:textId="5C251F89" w:rsidR="009463A8" w:rsidRPr="00BA0538" w:rsidRDefault="009463A8" w:rsidP="009463A8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5F9A9AF" w14:textId="79BCAD7E" w:rsidR="00C31A46" w:rsidRDefault="00C31A46" w:rsidP="00946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27.5.: Bierboutique Konstanz</w:t>
            </w:r>
          </w:p>
        </w:tc>
      </w:tr>
      <w:tr w:rsidR="00563F6E" w14:paraId="187AA337" w14:textId="77777777" w:rsidTr="009463A8">
        <w:tc>
          <w:tcPr>
            <w:tcW w:w="4531" w:type="dxa"/>
          </w:tcPr>
          <w:p w14:paraId="52378791" w14:textId="77777777" w:rsidR="00563F6E" w:rsidRDefault="00C31A46" w:rsidP="00946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Grill-Fahrt</w:t>
            </w:r>
          </w:p>
          <w:p w14:paraId="3CA8DC25" w14:textId="496F69B8" w:rsidR="00E40738" w:rsidRPr="00563F6E" w:rsidRDefault="00E40738" w:rsidP="009463A8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351241FF" w14:textId="61186D41" w:rsidR="00563F6E" w:rsidRPr="00563F6E" w:rsidRDefault="00C31A46" w:rsidP="00946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27.+28.5.: BSB</w:t>
            </w:r>
          </w:p>
        </w:tc>
      </w:tr>
      <w:tr w:rsidR="00563F6E" w14:paraId="17D10335" w14:textId="77777777" w:rsidTr="009463A8">
        <w:tc>
          <w:tcPr>
            <w:tcW w:w="4531" w:type="dxa"/>
          </w:tcPr>
          <w:p w14:paraId="45F2F74E" w14:textId="77777777" w:rsidR="00563F6E" w:rsidRDefault="00563F6E" w:rsidP="009463A8">
            <w:pPr>
              <w:rPr>
                <w:sz w:val="20"/>
                <w:szCs w:val="20"/>
              </w:rPr>
            </w:pPr>
            <w:r w:rsidRPr="00BA0538">
              <w:rPr>
                <w:sz w:val="20"/>
                <w:szCs w:val="20"/>
              </w:rPr>
              <w:t xml:space="preserve">Stadtführung: </w:t>
            </w:r>
            <w:proofErr w:type="spellStart"/>
            <w:r w:rsidRPr="00BA0538">
              <w:rPr>
                <w:sz w:val="20"/>
                <w:szCs w:val="20"/>
              </w:rPr>
              <w:t>Wuostgräben</w:t>
            </w:r>
            <w:proofErr w:type="spellEnd"/>
            <w:r w:rsidRPr="00BA0538">
              <w:rPr>
                <w:sz w:val="20"/>
                <w:szCs w:val="20"/>
              </w:rPr>
              <w:t xml:space="preserve"> &amp; andere „stille“ Örtchen</w:t>
            </w:r>
          </w:p>
          <w:p w14:paraId="33D424B6" w14:textId="4F2B29E4" w:rsidR="009463A8" w:rsidRPr="00563F6E" w:rsidRDefault="009463A8" w:rsidP="009463A8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C9128A4" w14:textId="5BE19CC0" w:rsidR="00563F6E" w:rsidRPr="00563F6E" w:rsidRDefault="00563F6E" w:rsidP="00946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28.5.: Tourist-Information</w:t>
            </w:r>
          </w:p>
        </w:tc>
      </w:tr>
      <w:tr w:rsidR="00563F6E" w14:paraId="254EADE4" w14:textId="77777777" w:rsidTr="009463A8">
        <w:tc>
          <w:tcPr>
            <w:tcW w:w="4531" w:type="dxa"/>
          </w:tcPr>
          <w:p w14:paraId="2BB58B3D" w14:textId="77777777" w:rsidR="00563F6E" w:rsidRDefault="00C31A46" w:rsidP="009463A8">
            <w:pPr>
              <w:rPr>
                <w:sz w:val="20"/>
                <w:szCs w:val="20"/>
              </w:rPr>
            </w:pPr>
            <w:r w:rsidRPr="00BA0538">
              <w:rPr>
                <w:sz w:val="20"/>
                <w:szCs w:val="20"/>
              </w:rPr>
              <w:t>Stad</w:t>
            </w:r>
            <w:r>
              <w:rPr>
                <w:sz w:val="20"/>
                <w:szCs w:val="20"/>
              </w:rPr>
              <w:t xml:space="preserve">tführung: Gräber &amp; Geheimnisse: </w:t>
            </w:r>
            <w:r w:rsidRPr="00BA0538">
              <w:rPr>
                <w:sz w:val="20"/>
                <w:szCs w:val="20"/>
              </w:rPr>
              <w:t>Hauptfriedhof-Führung</w:t>
            </w:r>
          </w:p>
          <w:p w14:paraId="4874C3D2" w14:textId="15063F42" w:rsidR="009463A8" w:rsidRPr="00563F6E" w:rsidRDefault="009463A8" w:rsidP="009463A8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428938A3" w14:textId="3A2147D4" w:rsidR="00563F6E" w:rsidRPr="00563F6E" w:rsidRDefault="00C31A46" w:rsidP="00946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28.5.: Aussegnungshalle</w:t>
            </w:r>
            <w:r w:rsidR="00E40738">
              <w:rPr>
                <w:sz w:val="20"/>
                <w:szCs w:val="20"/>
              </w:rPr>
              <w:t xml:space="preserve"> Hauptfriedhof</w:t>
            </w:r>
          </w:p>
        </w:tc>
      </w:tr>
      <w:tr w:rsidR="00563F6E" w14:paraId="4A894F05" w14:textId="77777777" w:rsidTr="009463A8">
        <w:trPr>
          <w:trHeight w:val="64"/>
        </w:trPr>
        <w:tc>
          <w:tcPr>
            <w:tcW w:w="4531" w:type="dxa"/>
          </w:tcPr>
          <w:p w14:paraId="5671D426" w14:textId="01940021" w:rsidR="00563F6E" w:rsidRPr="00563F6E" w:rsidRDefault="00C31A46" w:rsidP="009463A8">
            <w:pPr>
              <w:rPr>
                <w:sz w:val="20"/>
                <w:szCs w:val="20"/>
              </w:rPr>
            </w:pPr>
            <w:r w:rsidRPr="00BA0538">
              <w:rPr>
                <w:sz w:val="20"/>
                <w:szCs w:val="20"/>
              </w:rPr>
              <w:t>Stadtführung: Unterirdische Ausstellung: Die Kastellruine am Münsterplatz</w:t>
            </w:r>
          </w:p>
        </w:tc>
        <w:tc>
          <w:tcPr>
            <w:tcW w:w="4531" w:type="dxa"/>
          </w:tcPr>
          <w:p w14:paraId="67E4AB37" w14:textId="571F6861" w:rsidR="00563F6E" w:rsidRPr="00563F6E" w:rsidRDefault="00C31A46" w:rsidP="00946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29.5.: Münsterplatz</w:t>
            </w:r>
          </w:p>
        </w:tc>
      </w:tr>
    </w:tbl>
    <w:p w14:paraId="701A687C" w14:textId="3C9986F7" w:rsidR="005B77A4" w:rsidRDefault="005B77A4" w:rsidP="00BA0538">
      <w:pPr>
        <w:jc w:val="both"/>
        <w:rPr>
          <w:sz w:val="20"/>
          <w:szCs w:val="20"/>
        </w:rPr>
      </w:pPr>
    </w:p>
    <w:p w14:paraId="68DB9695" w14:textId="41E01B87" w:rsidR="005B77A4" w:rsidRDefault="005B77A4" w:rsidP="00BA0538">
      <w:pPr>
        <w:jc w:val="both"/>
        <w:rPr>
          <w:sz w:val="20"/>
          <w:szCs w:val="20"/>
        </w:rPr>
      </w:pPr>
      <w:r>
        <w:rPr>
          <w:sz w:val="20"/>
          <w:szCs w:val="20"/>
        </w:rPr>
        <w:t>Tipp: Kanu-Touren, SUP-Touren oder Wanderungen, z.B. zum Burghof Wallhausen oder auf den Premiumwanderwegen „</w:t>
      </w:r>
      <w:proofErr w:type="spellStart"/>
      <w:r>
        <w:rPr>
          <w:sz w:val="20"/>
          <w:szCs w:val="20"/>
        </w:rPr>
        <w:t>SeeGang</w:t>
      </w:r>
      <w:proofErr w:type="spellEnd"/>
      <w:r>
        <w:rPr>
          <w:sz w:val="20"/>
          <w:szCs w:val="20"/>
        </w:rPr>
        <w:t>“ und „</w:t>
      </w:r>
      <w:proofErr w:type="spellStart"/>
      <w:r>
        <w:rPr>
          <w:sz w:val="20"/>
          <w:szCs w:val="20"/>
        </w:rPr>
        <w:t>Hegauer</w:t>
      </w:r>
      <w:proofErr w:type="spellEnd"/>
      <w:r>
        <w:rPr>
          <w:sz w:val="20"/>
          <w:szCs w:val="20"/>
        </w:rPr>
        <w:t xml:space="preserve"> Kegelspiel“.</w:t>
      </w:r>
    </w:p>
    <w:p w14:paraId="31D2F40E" w14:textId="77777777" w:rsidR="009463A8" w:rsidRDefault="009463A8" w:rsidP="00BA0538">
      <w:pPr>
        <w:jc w:val="both"/>
        <w:rPr>
          <w:sz w:val="20"/>
          <w:szCs w:val="20"/>
        </w:rPr>
      </w:pPr>
    </w:p>
    <w:p w14:paraId="4CCBBDA2" w14:textId="2131DB8E" w:rsidR="00BA1E78" w:rsidRPr="009463A8" w:rsidRDefault="000405DE" w:rsidP="00BA1E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Alle </w:t>
      </w:r>
      <w:r w:rsidR="009463A8">
        <w:rPr>
          <w:b/>
          <w:sz w:val="20"/>
          <w:szCs w:val="20"/>
          <w:u w:val="single"/>
        </w:rPr>
        <w:t>Tage: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463A8" w14:paraId="2AC73420" w14:textId="77777777" w:rsidTr="009463A8">
        <w:tc>
          <w:tcPr>
            <w:tcW w:w="4531" w:type="dxa"/>
          </w:tcPr>
          <w:p w14:paraId="111ECA76" w14:textId="77777777" w:rsidR="009463A8" w:rsidRDefault="009463A8" w:rsidP="009463A8">
            <w:pPr>
              <w:rPr>
                <w:b/>
                <w:sz w:val="20"/>
                <w:szCs w:val="20"/>
              </w:rPr>
            </w:pPr>
            <w:r w:rsidRPr="009463A8">
              <w:rPr>
                <w:b/>
                <w:sz w:val="20"/>
                <w:szCs w:val="20"/>
              </w:rPr>
              <w:t>Event</w:t>
            </w:r>
          </w:p>
          <w:p w14:paraId="2635EDBB" w14:textId="04E99C53" w:rsidR="009463A8" w:rsidRPr="009463A8" w:rsidRDefault="009463A8" w:rsidP="009463A8">
            <w:pPr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7DEDE716" w14:textId="43B4A18B" w:rsidR="009463A8" w:rsidRPr="009463A8" w:rsidRDefault="009463A8" w:rsidP="009463A8">
            <w:pPr>
              <w:rPr>
                <w:b/>
                <w:sz w:val="20"/>
                <w:szCs w:val="20"/>
              </w:rPr>
            </w:pPr>
            <w:r w:rsidRPr="009463A8">
              <w:rPr>
                <w:b/>
                <w:sz w:val="20"/>
                <w:szCs w:val="20"/>
              </w:rPr>
              <w:t>Datum &amp; Ort</w:t>
            </w:r>
          </w:p>
        </w:tc>
      </w:tr>
      <w:tr w:rsidR="009463A8" w14:paraId="7ABA5B0B" w14:textId="77777777" w:rsidTr="009463A8">
        <w:tc>
          <w:tcPr>
            <w:tcW w:w="4531" w:type="dxa"/>
          </w:tcPr>
          <w:p w14:paraId="5B73E4D4" w14:textId="77777777" w:rsidR="009463A8" w:rsidRDefault="009463A8" w:rsidP="009463A8">
            <w:pPr>
              <w:rPr>
                <w:sz w:val="20"/>
                <w:szCs w:val="20"/>
              </w:rPr>
            </w:pPr>
            <w:r w:rsidRPr="009463A8">
              <w:rPr>
                <w:sz w:val="20"/>
                <w:szCs w:val="20"/>
              </w:rPr>
              <w:t>Ausstellung: Zeit-Bilder: Kunst in Konstanz</w:t>
            </w:r>
          </w:p>
          <w:p w14:paraId="3727704A" w14:textId="6549CE15" w:rsidR="009463A8" w:rsidRDefault="009463A8" w:rsidP="009463A8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7F0B975A" w14:textId="2484808B" w:rsidR="009463A8" w:rsidRDefault="009463A8" w:rsidP="00946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 dem 14.5.: </w:t>
            </w:r>
            <w:proofErr w:type="spellStart"/>
            <w:r>
              <w:rPr>
                <w:sz w:val="20"/>
                <w:szCs w:val="20"/>
              </w:rPr>
              <w:t>Wessenberg</w:t>
            </w:r>
            <w:proofErr w:type="spellEnd"/>
            <w:r>
              <w:rPr>
                <w:sz w:val="20"/>
                <w:szCs w:val="20"/>
              </w:rPr>
              <w:t xml:space="preserve"> Galerie</w:t>
            </w:r>
          </w:p>
        </w:tc>
      </w:tr>
      <w:tr w:rsidR="009463A8" w14:paraId="03DD1560" w14:textId="77777777" w:rsidTr="009463A8">
        <w:tc>
          <w:tcPr>
            <w:tcW w:w="4531" w:type="dxa"/>
          </w:tcPr>
          <w:p w14:paraId="134B8BAE" w14:textId="77777777" w:rsidR="009463A8" w:rsidRDefault="009463A8" w:rsidP="00946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A0538">
              <w:rPr>
                <w:sz w:val="20"/>
                <w:szCs w:val="20"/>
              </w:rPr>
              <w:t>usstellung: Johannes Hus: Mut zu denken, Mut zu glauben, Mut zu Sterben</w:t>
            </w:r>
          </w:p>
          <w:p w14:paraId="5A439EDE" w14:textId="081E73C2" w:rsidR="009463A8" w:rsidRDefault="009463A8" w:rsidP="009463A8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F329DD0" w14:textId="20C8EAA8" w:rsidR="009463A8" w:rsidRDefault="009463A8" w:rsidP="00946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Dauerausstellung: Hus-Museum</w:t>
            </w:r>
          </w:p>
        </w:tc>
      </w:tr>
      <w:tr w:rsidR="009463A8" w14:paraId="025D1E79" w14:textId="77777777" w:rsidTr="009463A8">
        <w:tc>
          <w:tcPr>
            <w:tcW w:w="4531" w:type="dxa"/>
          </w:tcPr>
          <w:p w14:paraId="5389AB10" w14:textId="423B4FC7" w:rsidR="009463A8" w:rsidRDefault="009463A8" w:rsidP="009463A8">
            <w:pPr>
              <w:rPr>
                <w:sz w:val="20"/>
                <w:szCs w:val="20"/>
              </w:rPr>
            </w:pPr>
            <w:r w:rsidRPr="00BA0538">
              <w:rPr>
                <w:sz w:val="20"/>
                <w:szCs w:val="20"/>
              </w:rPr>
              <w:t>Stadtführung: Klassischer Rundgang</w:t>
            </w:r>
          </w:p>
        </w:tc>
        <w:tc>
          <w:tcPr>
            <w:tcW w:w="4531" w:type="dxa"/>
          </w:tcPr>
          <w:p w14:paraId="63745E93" w14:textId="0976C2CE" w:rsidR="009463A8" w:rsidRDefault="009463A8" w:rsidP="00946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jeden Tag: Tourist-Information</w:t>
            </w:r>
          </w:p>
        </w:tc>
      </w:tr>
    </w:tbl>
    <w:p w14:paraId="3F36DC59" w14:textId="3F2F00F7" w:rsidR="00BA1E78" w:rsidRPr="009463A8" w:rsidRDefault="00BA1E78" w:rsidP="00BA1E78">
      <w:pPr>
        <w:jc w:val="both"/>
        <w:rPr>
          <w:sz w:val="20"/>
          <w:szCs w:val="20"/>
        </w:rPr>
      </w:pPr>
    </w:p>
    <w:p w14:paraId="090145EE" w14:textId="6C594D8E" w:rsidR="009463A8" w:rsidRDefault="009463A8" w:rsidP="009463A8">
      <w:pPr>
        <w:jc w:val="both"/>
        <w:rPr>
          <w:sz w:val="20"/>
          <w:szCs w:val="20"/>
        </w:rPr>
      </w:pPr>
    </w:p>
    <w:p w14:paraId="7FC07B78" w14:textId="32777A7E" w:rsidR="003A6678" w:rsidRDefault="003A6678" w:rsidP="003A6678">
      <w:pPr>
        <w:spacing w:line="360" w:lineRule="auto"/>
        <w:jc w:val="both"/>
        <w:rPr>
          <w:sz w:val="20"/>
          <w:szCs w:val="20"/>
        </w:rPr>
      </w:pPr>
      <w:r w:rsidRPr="003E00E5">
        <w:rPr>
          <w:sz w:val="20"/>
          <w:szCs w:val="20"/>
        </w:rPr>
        <w:t xml:space="preserve">Weitere Infos unter: </w:t>
      </w:r>
      <w:hyperlink r:id="rId12" w:history="1">
        <w:r w:rsidR="00787A9D" w:rsidRPr="001D7DFD">
          <w:rPr>
            <w:rStyle w:val="Hyperlink"/>
            <w:sz w:val="20"/>
            <w:szCs w:val="20"/>
          </w:rPr>
          <w:t>www.konstanz-info.com</w:t>
        </w:r>
      </w:hyperlink>
    </w:p>
    <w:p w14:paraId="506C8B07" w14:textId="77777777" w:rsidR="00787A9D" w:rsidRPr="003E00E5" w:rsidRDefault="00787A9D" w:rsidP="003A6678">
      <w:pPr>
        <w:spacing w:line="360" w:lineRule="auto"/>
        <w:jc w:val="both"/>
        <w:rPr>
          <w:sz w:val="20"/>
          <w:szCs w:val="20"/>
        </w:rPr>
      </w:pPr>
    </w:p>
    <w:p w14:paraId="39013E51" w14:textId="77777777" w:rsidR="003A6678" w:rsidRPr="009463A8" w:rsidRDefault="003A6678" w:rsidP="009463A8">
      <w:pPr>
        <w:jc w:val="both"/>
        <w:rPr>
          <w:sz w:val="20"/>
          <w:szCs w:val="20"/>
        </w:rPr>
      </w:pPr>
    </w:p>
    <w:sectPr w:rsidR="003A6678" w:rsidRPr="009463A8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D0A0E" w14:textId="77777777" w:rsidR="002F435D" w:rsidRDefault="002F435D" w:rsidP="00067A34">
      <w:pPr>
        <w:spacing w:after="0" w:line="240" w:lineRule="auto"/>
      </w:pPr>
      <w:r>
        <w:separator/>
      </w:r>
    </w:p>
  </w:endnote>
  <w:endnote w:type="continuationSeparator" w:id="0">
    <w:p w14:paraId="1292912F" w14:textId="77777777" w:rsidR="002F435D" w:rsidRDefault="002F435D" w:rsidP="0006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5A2F0" w14:textId="77777777" w:rsidR="002F435D" w:rsidRDefault="002F435D" w:rsidP="00067A34">
      <w:pPr>
        <w:spacing w:after="0" w:line="240" w:lineRule="auto"/>
      </w:pPr>
      <w:r>
        <w:separator/>
      </w:r>
    </w:p>
  </w:footnote>
  <w:footnote w:type="continuationSeparator" w:id="0">
    <w:p w14:paraId="721767F2" w14:textId="77777777" w:rsidR="002F435D" w:rsidRDefault="002F435D" w:rsidP="0006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11A2B" w14:textId="38A20503" w:rsidR="00067A34" w:rsidRDefault="00067A3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AA7183C" wp14:editId="2550369E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3066415" cy="1188720"/>
          <wp:effectExtent l="0" t="0" r="635" b="0"/>
          <wp:wrapThrough wrapText="bothSides">
            <wp:wrapPolygon edited="0">
              <wp:start x="0" y="0"/>
              <wp:lineTo x="0" y="21115"/>
              <wp:lineTo x="21470" y="21115"/>
              <wp:lineTo x="2147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A56"/>
    <w:multiLevelType w:val="hybridMultilevel"/>
    <w:tmpl w:val="2D72D3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46F59"/>
    <w:multiLevelType w:val="hybridMultilevel"/>
    <w:tmpl w:val="2A08D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A4DE5"/>
    <w:multiLevelType w:val="hybridMultilevel"/>
    <w:tmpl w:val="6EECC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D28B3"/>
    <w:multiLevelType w:val="hybridMultilevel"/>
    <w:tmpl w:val="10CCA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58"/>
    <w:rsid w:val="000405DE"/>
    <w:rsid w:val="00047D8C"/>
    <w:rsid w:val="00057FAE"/>
    <w:rsid w:val="00067A34"/>
    <w:rsid w:val="000735EE"/>
    <w:rsid w:val="000942C4"/>
    <w:rsid w:val="000B0619"/>
    <w:rsid w:val="000B6452"/>
    <w:rsid w:val="000C2AD5"/>
    <w:rsid w:val="000C72F9"/>
    <w:rsid w:val="000E388A"/>
    <w:rsid w:val="001272C0"/>
    <w:rsid w:val="00142C75"/>
    <w:rsid w:val="00143802"/>
    <w:rsid w:val="00144E47"/>
    <w:rsid w:val="001B0B45"/>
    <w:rsid w:val="001B0BCC"/>
    <w:rsid w:val="001B47E3"/>
    <w:rsid w:val="001D2F74"/>
    <w:rsid w:val="001E2A49"/>
    <w:rsid w:val="001F3965"/>
    <w:rsid w:val="0020311B"/>
    <w:rsid w:val="00231BEC"/>
    <w:rsid w:val="002634EA"/>
    <w:rsid w:val="002E0B9D"/>
    <w:rsid w:val="002E1830"/>
    <w:rsid w:val="002E4C5A"/>
    <w:rsid w:val="002F03EA"/>
    <w:rsid w:val="002F435D"/>
    <w:rsid w:val="003067EB"/>
    <w:rsid w:val="00327F73"/>
    <w:rsid w:val="0034060D"/>
    <w:rsid w:val="00367D8C"/>
    <w:rsid w:val="00371ABB"/>
    <w:rsid w:val="003A6678"/>
    <w:rsid w:val="003A6A6B"/>
    <w:rsid w:val="003B6FA5"/>
    <w:rsid w:val="003B75B2"/>
    <w:rsid w:val="003D1893"/>
    <w:rsid w:val="003E00E5"/>
    <w:rsid w:val="00402F26"/>
    <w:rsid w:val="00451BE8"/>
    <w:rsid w:val="0045318B"/>
    <w:rsid w:val="00480A62"/>
    <w:rsid w:val="004879B7"/>
    <w:rsid w:val="004B0C80"/>
    <w:rsid w:val="004B1888"/>
    <w:rsid w:val="004D20A8"/>
    <w:rsid w:val="00507233"/>
    <w:rsid w:val="0053519B"/>
    <w:rsid w:val="005403C3"/>
    <w:rsid w:val="00543887"/>
    <w:rsid w:val="00553885"/>
    <w:rsid w:val="00560F9E"/>
    <w:rsid w:val="0056399B"/>
    <w:rsid w:val="00563F6E"/>
    <w:rsid w:val="005816A4"/>
    <w:rsid w:val="00593155"/>
    <w:rsid w:val="005A092F"/>
    <w:rsid w:val="005A1968"/>
    <w:rsid w:val="005A42F0"/>
    <w:rsid w:val="005B77A4"/>
    <w:rsid w:val="005C01F3"/>
    <w:rsid w:val="005F7CFD"/>
    <w:rsid w:val="006307F3"/>
    <w:rsid w:val="00640142"/>
    <w:rsid w:val="00670589"/>
    <w:rsid w:val="007035E1"/>
    <w:rsid w:val="0075200A"/>
    <w:rsid w:val="00787A9D"/>
    <w:rsid w:val="007A00CA"/>
    <w:rsid w:val="007A2C4F"/>
    <w:rsid w:val="007A6366"/>
    <w:rsid w:val="007B72E5"/>
    <w:rsid w:val="007E3632"/>
    <w:rsid w:val="007E3EDB"/>
    <w:rsid w:val="00830816"/>
    <w:rsid w:val="008502DD"/>
    <w:rsid w:val="00875519"/>
    <w:rsid w:val="008C090D"/>
    <w:rsid w:val="008C54D1"/>
    <w:rsid w:val="008D0A4E"/>
    <w:rsid w:val="008F0314"/>
    <w:rsid w:val="00905862"/>
    <w:rsid w:val="00916E1B"/>
    <w:rsid w:val="00927F6A"/>
    <w:rsid w:val="009313ED"/>
    <w:rsid w:val="00943E68"/>
    <w:rsid w:val="0094477F"/>
    <w:rsid w:val="00944F3A"/>
    <w:rsid w:val="009463A8"/>
    <w:rsid w:val="00955A92"/>
    <w:rsid w:val="00972220"/>
    <w:rsid w:val="00977130"/>
    <w:rsid w:val="009C50F8"/>
    <w:rsid w:val="009D7E07"/>
    <w:rsid w:val="00A33397"/>
    <w:rsid w:val="00A57F94"/>
    <w:rsid w:val="00A80C30"/>
    <w:rsid w:val="00A965D6"/>
    <w:rsid w:val="00A9760A"/>
    <w:rsid w:val="00AC5D54"/>
    <w:rsid w:val="00AC6CB6"/>
    <w:rsid w:val="00AE1217"/>
    <w:rsid w:val="00AE310A"/>
    <w:rsid w:val="00B00B8F"/>
    <w:rsid w:val="00B6605C"/>
    <w:rsid w:val="00B66D7D"/>
    <w:rsid w:val="00B67853"/>
    <w:rsid w:val="00BA0538"/>
    <w:rsid w:val="00BA1E78"/>
    <w:rsid w:val="00BA6AA5"/>
    <w:rsid w:val="00BB1668"/>
    <w:rsid w:val="00C3004B"/>
    <w:rsid w:val="00C31A46"/>
    <w:rsid w:val="00C420F3"/>
    <w:rsid w:val="00C42ED0"/>
    <w:rsid w:val="00C512EF"/>
    <w:rsid w:val="00C52A5E"/>
    <w:rsid w:val="00C54FA4"/>
    <w:rsid w:val="00C67D8D"/>
    <w:rsid w:val="00C90048"/>
    <w:rsid w:val="00C90604"/>
    <w:rsid w:val="00CA74EA"/>
    <w:rsid w:val="00CB2C0E"/>
    <w:rsid w:val="00CF5964"/>
    <w:rsid w:val="00D04479"/>
    <w:rsid w:val="00D44D55"/>
    <w:rsid w:val="00D61A09"/>
    <w:rsid w:val="00D93664"/>
    <w:rsid w:val="00DA6A02"/>
    <w:rsid w:val="00DF2BA4"/>
    <w:rsid w:val="00E02F37"/>
    <w:rsid w:val="00E23886"/>
    <w:rsid w:val="00E40738"/>
    <w:rsid w:val="00E45C66"/>
    <w:rsid w:val="00E55C36"/>
    <w:rsid w:val="00E62D99"/>
    <w:rsid w:val="00E74682"/>
    <w:rsid w:val="00E97AED"/>
    <w:rsid w:val="00ED38BA"/>
    <w:rsid w:val="00ED3D88"/>
    <w:rsid w:val="00EF37F4"/>
    <w:rsid w:val="00F41E58"/>
    <w:rsid w:val="00F65D7C"/>
    <w:rsid w:val="00F85F31"/>
    <w:rsid w:val="00FA75D2"/>
    <w:rsid w:val="00FB6B73"/>
    <w:rsid w:val="00FC68BA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75A6"/>
  <w15:chartTrackingRefBased/>
  <w15:docId w15:val="{9678E426-4AB1-474D-8803-435226DA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1E58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41E58"/>
    <w:rPr>
      <w:b/>
      <w:bCs/>
    </w:rPr>
  </w:style>
  <w:style w:type="paragraph" w:styleId="StandardWeb">
    <w:name w:val="Normal (Web)"/>
    <w:basedOn w:val="Standard"/>
    <w:uiPriority w:val="99"/>
    <w:unhideWhenUsed/>
    <w:rsid w:val="00F4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41E5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0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02D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B0B4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6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A34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6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A34"/>
    <w:rPr>
      <w:rFonts w:ascii="Arial" w:hAnsi="Arial" w:cs="Arial"/>
    </w:rPr>
  </w:style>
  <w:style w:type="character" w:customStyle="1" w:styleId="nc684nl6">
    <w:name w:val="nc684nl6"/>
    <w:basedOn w:val="Absatz-Standardschriftart"/>
    <w:rsid w:val="007A2C4F"/>
  </w:style>
  <w:style w:type="paragraph" w:styleId="Listenabsatz">
    <w:name w:val="List Paragraph"/>
    <w:basedOn w:val="Standard"/>
    <w:uiPriority w:val="34"/>
    <w:qFormat/>
    <w:rsid w:val="00955A9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1D2F7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BA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waketenbad.d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onstanz.de/site/Konstanz/node/107933/Parkplatz.html" TargetMode="External"/><Relationship Id="rId12" Type="http://schemas.openxmlformats.org/officeDocument/2006/relationships/hyperlink" Target="http://www.konstanz-inf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turcamping-mainau.d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amping-klausenhorn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aterkonstanz.de/programm/sommertheat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Lepiarczyk</dc:creator>
  <cp:keywords/>
  <dc:description/>
  <cp:lastModifiedBy>Thea Mostyn</cp:lastModifiedBy>
  <cp:revision>74</cp:revision>
  <cp:lastPrinted>2021-05-14T10:45:00Z</cp:lastPrinted>
  <dcterms:created xsi:type="dcterms:W3CDTF">2021-05-11T12:25:00Z</dcterms:created>
  <dcterms:modified xsi:type="dcterms:W3CDTF">2022-04-13T12:20:00Z</dcterms:modified>
</cp:coreProperties>
</file>