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B3B3" w14:textId="0446FBE6" w:rsidR="00367EFE" w:rsidRPr="00EA73F5" w:rsidRDefault="00367EFE" w:rsidP="00EA73F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9BA340D" w14:textId="4C8B9DB2" w:rsidR="001F5C6F" w:rsidRPr="00EA73F5" w:rsidRDefault="001F5C6F" w:rsidP="00EA73F5">
      <w:pPr>
        <w:spacing w:after="0" w:line="360" w:lineRule="auto"/>
        <w:jc w:val="both"/>
        <w:rPr>
          <w:rFonts w:cs="Arial"/>
          <w:sz w:val="20"/>
          <w:szCs w:val="20"/>
        </w:rPr>
      </w:pPr>
      <w:r w:rsidRPr="00EA73F5">
        <w:rPr>
          <w:rFonts w:cs="Arial"/>
          <w:sz w:val="20"/>
          <w:szCs w:val="20"/>
        </w:rPr>
        <w:t>PRESSEMITTEILUNG</w:t>
      </w:r>
    </w:p>
    <w:p w14:paraId="232DA1B6" w14:textId="77777777" w:rsidR="004535BB" w:rsidRPr="00EA73F5" w:rsidRDefault="004535BB" w:rsidP="00EA73F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BC5B40F" w14:textId="2454DC20" w:rsidR="006A506D" w:rsidRPr="006A506D" w:rsidRDefault="006A506D" w:rsidP="006A506D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6A506D">
        <w:rPr>
          <w:rFonts w:eastAsia="Times New Roman" w:cs="Arial"/>
          <w:b/>
          <w:bCs/>
          <w:sz w:val="20"/>
          <w:szCs w:val="20"/>
          <w:lang w:eastAsia="de-DE"/>
        </w:rPr>
        <w:t>NEU: Internationale Bodenseew</w:t>
      </w:r>
      <w:r w:rsidR="00B5073F">
        <w:rPr>
          <w:rFonts w:eastAsia="Times New Roman" w:cs="Arial"/>
          <w:b/>
          <w:bCs/>
          <w:sz w:val="20"/>
          <w:szCs w:val="20"/>
          <w:lang w:eastAsia="de-DE"/>
        </w:rPr>
        <w:t>oche, Verkaufsoffener Sonntag, m</w:t>
      </w:r>
      <w:r w:rsidRPr="006A506D">
        <w:rPr>
          <w:rFonts w:eastAsia="Times New Roman" w:cs="Arial"/>
          <w:b/>
          <w:bCs/>
          <w:sz w:val="20"/>
          <w:szCs w:val="20"/>
          <w:lang w:eastAsia="de-DE"/>
        </w:rPr>
        <w:t xml:space="preserve">aritimer </w:t>
      </w:r>
      <w:proofErr w:type="spellStart"/>
      <w:r w:rsidRPr="006A506D">
        <w:rPr>
          <w:rFonts w:eastAsia="Times New Roman" w:cs="Arial"/>
          <w:b/>
          <w:bCs/>
          <w:sz w:val="20"/>
          <w:szCs w:val="20"/>
          <w:lang w:eastAsia="de-DE"/>
        </w:rPr>
        <w:t>GenussMarkt</w:t>
      </w:r>
      <w:proofErr w:type="spellEnd"/>
      <w:r w:rsidRPr="006A506D">
        <w:rPr>
          <w:rFonts w:eastAsia="Times New Roman" w:cs="Arial"/>
          <w:b/>
          <w:bCs/>
          <w:sz w:val="20"/>
          <w:szCs w:val="20"/>
          <w:lang w:eastAsia="de-DE"/>
        </w:rPr>
        <w:t xml:space="preserve"> &amp; </w:t>
      </w:r>
      <w:proofErr w:type="spellStart"/>
      <w:r w:rsidRPr="006A506D">
        <w:rPr>
          <w:rFonts w:eastAsia="Times New Roman" w:cs="Arial"/>
          <w:b/>
          <w:bCs/>
          <w:sz w:val="20"/>
          <w:szCs w:val="20"/>
          <w:lang w:eastAsia="de-DE"/>
        </w:rPr>
        <w:t>AltstadtFlohmarkt</w:t>
      </w:r>
      <w:proofErr w:type="spellEnd"/>
      <w:r w:rsidRPr="006A506D">
        <w:rPr>
          <w:rFonts w:eastAsia="Times New Roman" w:cs="Arial"/>
          <w:b/>
          <w:bCs/>
          <w:sz w:val="20"/>
          <w:szCs w:val="20"/>
          <w:lang w:eastAsia="de-DE"/>
        </w:rPr>
        <w:t xml:space="preserve"> am 12. Juni </w:t>
      </w:r>
    </w:p>
    <w:p w14:paraId="7A999364" w14:textId="3D7BEF8C" w:rsidR="006A506D" w:rsidRPr="006A506D" w:rsidRDefault="006A506D" w:rsidP="006A506D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6A506D">
        <w:rPr>
          <w:rFonts w:eastAsia="Times New Roman" w:cs="Arial"/>
          <w:sz w:val="20"/>
          <w:szCs w:val="20"/>
          <w:lang w:eastAsia="de-DE"/>
        </w:rPr>
        <w:t>Konstanz | Am 12. Juni finden zum ersten Mal die Internationale Bodenseewoche, der Ve</w:t>
      </w:r>
      <w:r w:rsidR="00F64C52">
        <w:rPr>
          <w:rFonts w:eastAsia="Times New Roman" w:cs="Arial"/>
          <w:sz w:val="20"/>
          <w:szCs w:val="20"/>
          <w:lang w:eastAsia="de-DE"/>
        </w:rPr>
        <w:t>rkaufsoffene Sonntag, der neue m</w:t>
      </w:r>
      <w:r w:rsidRPr="006A506D">
        <w:rPr>
          <w:rFonts w:eastAsia="Times New Roman" w:cs="Arial"/>
          <w:sz w:val="20"/>
          <w:szCs w:val="20"/>
          <w:lang w:eastAsia="de-DE"/>
        </w:rPr>
        <w:t xml:space="preserve">aritime </w:t>
      </w:r>
      <w:proofErr w:type="spellStart"/>
      <w:r w:rsidRPr="006A506D">
        <w:rPr>
          <w:rFonts w:eastAsia="Times New Roman" w:cs="Arial"/>
          <w:sz w:val="20"/>
          <w:szCs w:val="20"/>
          <w:lang w:eastAsia="de-DE"/>
        </w:rPr>
        <w:t>GenussMarkt</w:t>
      </w:r>
      <w:proofErr w:type="spellEnd"/>
      <w:r w:rsidRPr="006A506D">
        <w:rPr>
          <w:rFonts w:eastAsia="Times New Roman" w:cs="Arial"/>
          <w:sz w:val="20"/>
          <w:szCs w:val="20"/>
          <w:lang w:eastAsia="de-DE"/>
        </w:rPr>
        <w:t xml:space="preserve"> und der neue </w:t>
      </w:r>
      <w:proofErr w:type="spellStart"/>
      <w:r w:rsidRPr="006A506D">
        <w:rPr>
          <w:rFonts w:eastAsia="Times New Roman" w:cs="Arial"/>
          <w:sz w:val="20"/>
          <w:szCs w:val="20"/>
          <w:lang w:eastAsia="de-DE"/>
        </w:rPr>
        <w:t>AltstadtFlohmarkt</w:t>
      </w:r>
      <w:proofErr w:type="spellEnd"/>
      <w:r w:rsidRPr="006A506D">
        <w:rPr>
          <w:rFonts w:eastAsia="Times New Roman" w:cs="Arial"/>
          <w:sz w:val="20"/>
          <w:szCs w:val="20"/>
          <w:lang w:eastAsia="de-DE"/>
        </w:rPr>
        <w:t xml:space="preserve"> am gleichen Tag statt. Bei maritimem Flair präsentieren die </w:t>
      </w:r>
      <w:proofErr w:type="spellStart"/>
      <w:r w:rsidRPr="006A506D">
        <w:rPr>
          <w:rFonts w:eastAsia="Times New Roman" w:cs="Arial"/>
          <w:sz w:val="20"/>
          <w:szCs w:val="20"/>
          <w:lang w:eastAsia="de-DE"/>
        </w:rPr>
        <w:t>EinzelhändlerInnen</w:t>
      </w:r>
      <w:proofErr w:type="spellEnd"/>
      <w:r w:rsidRPr="006A506D">
        <w:rPr>
          <w:rFonts w:eastAsia="Times New Roman" w:cs="Arial"/>
          <w:sz w:val="20"/>
          <w:szCs w:val="20"/>
          <w:lang w:eastAsia="de-DE"/>
        </w:rPr>
        <w:t xml:space="preserve"> von 13-18 Uhr ihre facettenreichen Angebote und machen die historische Innenstadt zur Flaniermeile für Wassersportfans, Familien, </w:t>
      </w:r>
      <w:proofErr w:type="spellStart"/>
      <w:r w:rsidRPr="006A506D">
        <w:rPr>
          <w:rFonts w:eastAsia="Times New Roman" w:cs="Arial"/>
          <w:sz w:val="20"/>
          <w:szCs w:val="20"/>
          <w:lang w:eastAsia="de-DE"/>
        </w:rPr>
        <w:t>Foodies</w:t>
      </w:r>
      <w:proofErr w:type="spellEnd"/>
      <w:r w:rsidRPr="006A506D">
        <w:rPr>
          <w:rFonts w:eastAsia="Times New Roman" w:cs="Arial"/>
          <w:sz w:val="20"/>
          <w:szCs w:val="20"/>
          <w:lang w:eastAsia="de-DE"/>
        </w:rPr>
        <w:t xml:space="preserve"> und Flohmarktfans – ein Fest für alle Sinne auf </w:t>
      </w:r>
      <w:proofErr w:type="spellStart"/>
      <w:r w:rsidRPr="006A506D">
        <w:rPr>
          <w:rFonts w:eastAsia="Times New Roman" w:cs="Arial"/>
          <w:sz w:val="20"/>
          <w:szCs w:val="20"/>
          <w:lang w:eastAsia="de-DE"/>
        </w:rPr>
        <w:t>Konschtanzer</w:t>
      </w:r>
      <w:proofErr w:type="spellEnd"/>
      <w:r w:rsidRPr="006A506D">
        <w:rPr>
          <w:rFonts w:eastAsia="Times New Roman" w:cs="Arial"/>
          <w:sz w:val="20"/>
          <w:szCs w:val="20"/>
          <w:lang w:eastAsia="de-DE"/>
        </w:rPr>
        <w:t xml:space="preserve"> Art… </w:t>
      </w:r>
    </w:p>
    <w:p w14:paraId="0A111915" w14:textId="5D20F3E9" w:rsidR="00800ACA" w:rsidRDefault="00800ACA" w:rsidP="00800ACA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4C60BC50" w14:textId="77777777" w:rsidR="006A506D" w:rsidRPr="006A506D" w:rsidRDefault="006A506D" w:rsidP="006A50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506D">
        <w:rPr>
          <w:b/>
          <w:bCs/>
          <w:sz w:val="20"/>
          <w:szCs w:val="20"/>
        </w:rPr>
        <w:t>Internationale Bodenseewoche</w:t>
      </w:r>
      <w:r w:rsidRPr="006A506D">
        <w:rPr>
          <w:sz w:val="20"/>
          <w:szCs w:val="20"/>
        </w:rPr>
        <w:t xml:space="preserve"> </w:t>
      </w:r>
    </w:p>
    <w:p w14:paraId="48293B91" w14:textId="2C83AB77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Top Wassersport: Von actionreichen Wassershows über die Taufe des neuen Feuerwehrboots bis hin zu faszinierenden Segelregatten: Bei der Internationalen Bodenseewoche am 11. &amp; 12.6. ist für alle etwas dabei. Rund 150 Segelboote messen sich in diesen Tagen auf Regatten und Wettfahrten. Wassersport- und Segelbegeisterte können sich über erlebnisreiche Tage sowie unterschiedlichste Yachten von klassisch bis modern freuen. Ein faszinierendes Erlebnis für die gesamte Familie und alle, die gerne genießen – einfach vorbeikommen und genussvolle Momente mit Blick auf See und Alpen erleben… </w:t>
      </w:r>
    </w:p>
    <w:p w14:paraId="70DF0071" w14:textId="77777777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• Samstag, 11.6., ab 11 Uhr und Sonntag ab 9 Uhr: Segel-Regatta </w:t>
      </w:r>
    </w:p>
    <w:p w14:paraId="3620D5EE" w14:textId="77777777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• Samstag, 11.6., ab 19.30 Uhr und am Sonntag, 12.6., 13 Uhr: Wasserski-Show (zwischen Steigenberger Inselhotel und Hafen) </w:t>
      </w:r>
    </w:p>
    <w:p w14:paraId="53DD74BC" w14:textId="4C6D96E5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• Sonntag, 12.6., ab 10 Uhr: Feuerwehrboot Taufe </w:t>
      </w:r>
    </w:p>
    <w:p w14:paraId="71D43539" w14:textId="6210B753" w:rsid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Alle weiteren Infos gibt's unter </w:t>
      </w:r>
      <w:hyperlink r:id="rId7" w:tgtFrame="_blank" w:history="1">
        <w:r w:rsidRPr="006A506D">
          <w:rPr>
            <w:rStyle w:val="Hyperlink"/>
            <w:sz w:val="20"/>
            <w:szCs w:val="20"/>
          </w:rPr>
          <w:t>www.konstanz-info.com/internationale-bodenseewoche</w:t>
        </w:r>
      </w:hyperlink>
      <w:r w:rsidRPr="006A506D">
        <w:rPr>
          <w:sz w:val="20"/>
          <w:szCs w:val="20"/>
        </w:rPr>
        <w:t xml:space="preserve">. </w:t>
      </w:r>
    </w:p>
    <w:p w14:paraId="231A67E1" w14:textId="77777777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</w:p>
    <w:p w14:paraId="7003E3A6" w14:textId="77777777" w:rsidR="006A506D" w:rsidRPr="006A506D" w:rsidRDefault="006A506D" w:rsidP="006A50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506D">
        <w:rPr>
          <w:b/>
          <w:bCs/>
          <w:sz w:val="20"/>
          <w:szCs w:val="20"/>
        </w:rPr>
        <w:t xml:space="preserve">Verkaufsoffener Sonntag </w:t>
      </w:r>
    </w:p>
    <w:p w14:paraId="60414E84" w14:textId="77777777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Frühsommerliches Shoppingerlebnis trifft auf heimischen Genuss aus der Bodenseeregion und bietet besondere </w:t>
      </w:r>
      <w:proofErr w:type="spellStart"/>
      <w:r w:rsidRPr="006A506D">
        <w:rPr>
          <w:sz w:val="20"/>
          <w:szCs w:val="20"/>
        </w:rPr>
        <w:t>SinnesImpulse</w:t>
      </w:r>
      <w:proofErr w:type="spellEnd"/>
      <w:r w:rsidRPr="006A506D">
        <w:rPr>
          <w:sz w:val="20"/>
          <w:szCs w:val="20"/>
        </w:rPr>
        <w:t xml:space="preserve"> sowie zahlreiche kulinarische Highlights: Der nächste Verkaufsoffene Sonntag steht vor der Tür und lädt zu spannenden Mitmach-Aktionen, informativen Führungen und besonderen Entdeckungen ein. </w:t>
      </w:r>
    </w:p>
    <w:p w14:paraId="446DF77E" w14:textId="77777777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Zu den Highlights dieses Tages zählen kostenlose Stadtführungen, die auf </w:t>
      </w:r>
      <w:proofErr w:type="spellStart"/>
      <w:r w:rsidRPr="006A506D">
        <w:rPr>
          <w:sz w:val="20"/>
          <w:szCs w:val="20"/>
        </w:rPr>
        <w:t>EntdeckerReise</w:t>
      </w:r>
      <w:proofErr w:type="spellEnd"/>
      <w:r w:rsidRPr="006A506D">
        <w:rPr>
          <w:sz w:val="20"/>
          <w:szCs w:val="20"/>
        </w:rPr>
        <w:t xml:space="preserve"> durch die malerischen Altstadt-Gassen mitnehmen, ein bunter Bastelstand für Kinder, facettenreiche Infostände der Konstanzer Vereine, zahlreiche verführerische Gastronomie-Angebote u.v.m. – ein Sonntag für alle Sinne, bei dem Angebot, Stimmung und Flair perfekt harmonieren. Einfach gemeinsam vorbeikommen und die </w:t>
      </w:r>
      <w:proofErr w:type="spellStart"/>
      <w:r w:rsidRPr="006A506D">
        <w:rPr>
          <w:sz w:val="20"/>
          <w:szCs w:val="20"/>
        </w:rPr>
        <w:t>StadtSchönheit</w:t>
      </w:r>
      <w:proofErr w:type="spellEnd"/>
      <w:r w:rsidRPr="006A506D">
        <w:rPr>
          <w:sz w:val="20"/>
          <w:szCs w:val="20"/>
        </w:rPr>
        <w:t xml:space="preserve"> am Bodensee genießen… </w:t>
      </w:r>
    </w:p>
    <w:p w14:paraId="49BC78EF" w14:textId="77777777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</w:p>
    <w:p w14:paraId="492344EA" w14:textId="77777777" w:rsidR="006A506D" w:rsidRDefault="006A506D" w:rsidP="006A506D">
      <w:pPr>
        <w:spacing w:line="360" w:lineRule="auto"/>
        <w:jc w:val="both"/>
        <w:rPr>
          <w:sz w:val="20"/>
          <w:szCs w:val="20"/>
        </w:rPr>
      </w:pPr>
    </w:p>
    <w:p w14:paraId="5E7852B2" w14:textId="35BB53D6" w:rsidR="006A506D" w:rsidRPr="006A506D" w:rsidRDefault="006A506D" w:rsidP="006A506D">
      <w:pPr>
        <w:spacing w:line="360" w:lineRule="auto"/>
        <w:jc w:val="both"/>
        <w:rPr>
          <w:sz w:val="20"/>
          <w:szCs w:val="20"/>
        </w:rPr>
      </w:pPr>
      <w:r w:rsidRPr="006A506D">
        <w:rPr>
          <w:sz w:val="20"/>
          <w:szCs w:val="20"/>
        </w:rPr>
        <w:t xml:space="preserve">Organisiert wird der Verkaufsoffene Sonntag gemeinsam vom </w:t>
      </w:r>
      <w:hyperlink r:id="rId8" w:tgtFrame="_blank" w:history="1">
        <w:r w:rsidRPr="006A506D">
          <w:rPr>
            <w:rStyle w:val="Hyperlink"/>
            <w:sz w:val="20"/>
            <w:szCs w:val="20"/>
          </w:rPr>
          <w:t>Treffpunkt Konstanz e.V.</w:t>
        </w:r>
      </w:hyperlink>
      <w:r w:rsidRPr="006A506D">
        <w:rPr>
          <w:sz w:val="20"/>
          <w:szCs w:val="20"/>
        </w:rPr>
        <w:t xml:space="preserve"> und der Marketing und Tourismus Konstanz GmbH. Eine </w:t>
      </w:r>
      <w:hyperlink r:id="rId9" w:tgtFrame="_blank" w:history="1">
        <w:r w:rsidRPr="006A506D">
          <w:rPr>
            <w:rStyle w:val="Hyperlink"/>
            <w:sz w:val="20"/>
            <w:szCs w:val="20"/>
          </w:rPr>
          <w:t>Anreise</w:t>
        </w:r>
      </w:hyperlink>
      <w:r w:rsidRPr="006A506D">
        <w:rPr>
          <w:sz w:val="20"/>
          <w:szCs w:val="20"/>
        </w:rPr>
        <w:t xml:space="preserve"> mit Bus, Bahn oder Rad wird empfohlen. Alle weiteren Infos gibt's unter: </w:t>
      </w:r>
      <w:hyperlink r:id="rId10" w:tgtFrame="_blank" w:history="1">
        <w:r w:rsidRPr="006A506D">
          <w:rPr>
            <w:rStyle w:val="Hyperlink"/>
            <w:sz w:val="20"/>
            <w:szCs w:val="20"/>
          </w:rPr>
          <w:t>www.konstanz-info.com/verkaufsoffener-sonntag</w:t>
        </w:r>
      </w:hyperlink>
      <w:r w:rsidRPr="006A506D">
        <w:rPr>
          <w:sz w:val="20"/>
          <w:szCs w:val="20"/>
        </w:rPr>
        <w:t xml:space="preserve">. </w:t>
      </w:r>
    </w:p>
    <w:p w14:paraId="366FCD5A" w14:textId="77777777" w:rsidR="0020182C" w:rsidRDefault="0020182C" w:rsidP="0020182C">
      <w:pPr>
        <w:rPr>
          <w:rFonts w:ascii="Times New Roman" w:hAnsi="Times New Roman"/>
        </w:rPr>
      </w:pPr>
    </w:p>
    <w:p w14:paraId="7A25CA83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b/>
          <w:bCs/>
          <w:sz w:val="20"/>
          <w:szCs w:val="20"/>
        </w:rPr>
        <w:t xml:space="preserve">NEU: Maritimer </w:t>
      </w:r>
      <w:proofErr w:type="spellStart"/>
      <w:r w:rsidRPr="0020182C">
        <w:rPr>
          <w:b/>
          <w:bCs/>
          <w:sz w:val="20"/>
          <w:szCs w:val="20"/>
        </w:rPr>
        <w:t>GenussMarkt</w:t>
      </w:r>
      <w:proofErr w:type="spellEnd"/>
      <w:r w:rsidRPr="0020182C">
        <w:rPr>
          <w:b/>
          <w:bCs/>
          <w:sz w:val="20"/>
          <w:szCs w:val="20"/>
        </w:rPr>
        <w:t xml:space="preserve"> </w:t>
      </w:r>
    </w:p>
    <w:p w14:paraId="4F85EDD7" w14:textId="20CBD199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>Regional, exklusiv, genussvoll: Zwischen Konzil un</w:t>
      </w:r>
      <w:r w:rsidR="00817333">
        <w:rPr>
          <w:sz w:val="20"/>
          <w:szCs w:val="20"/>
        </w:rPr>
        <w:t>d Hafenmole laden Fischspezialitäten, Honig, Bio-Feinkost, Tee</w:t>
      </w:r>
      <w:r w:rsidRPr="0020182C">
        <w:rPr>
          <w:sz w:val="20"/>
          <w:szCs w:val="20"/>
        </w:rPr>
        <w:t xml:space="preserve">, Öle, Liköre, Kaffee und vieles mehr zum Entdecken und Genießen ein. Der </w:t>
      </w:r>
      <w:proofErr w:type="spellStart"/>
      <w:r w:rsidRPr="0020182C">
        <w:rPr>
          <w:sz w:val="20"/>
          <w:szCs w:val="20"/>
        </w:rPr>
        <w:t>GenussMarkt</w:t>
      </w:r>
      <w:proofErr w:type="spellEnd"/>
      <w:r w:rsidRPr="0020182C">
        <w:rPr>
          <w:sz w:val="20"/>
          <w:szCs w:val="20"/>
        </w:rPr>
        <w:t xml:space="preserve"> bietet für Groß und Klein kulinarische Highlights für den besonderen Geschmack, welche auch als Geschenk geeignet sind. Zahlreiche Schmankerl von ausgewählten Anbietern verwöhnen die Geschm</w:t>
      </w:r>
      <w:r w:rsidR="00BE4AAE">
        <w:rPr>
          <w:sz w:val="20"/>
          <w:szCs w:val="20"/>
        </w:rPr>
        <w:t>acksknospen und laden zum Goutieren</w:t>
      </w:r>
      <w:r w:rsidRPr="0020182C">
        <w:rPr>
          <w:sz w:val="20"/>
          <w:szCs w:val="20"/>
        </w:rPr>
        <w:t xml:space="preserve"> ein: Die Palette reicht von Tee- und Honigspezialitäten über regionale Liköre, italienische Feinkost, </w:t>
      </w:r>
      <w:r w:rsidR="00556723">
        <w:rPr>
          <w:sz w:val="20"/>
          <w:szCs w:val="20"/>
        </w:rPr>
        <w:t>handgemachten</w:t>
      </w:r>
      <w:bookmarkStart w:id="0" w:name="_GoBack"/>
      <w:bookmarkEnd w:id="0"/>
      <w:r w:rsidR="00BE4AAE">
        <w:rPr>
          <w:sz w:val="20"/>
          <w:szCs w:val="20"/>
        </w:rPr>
        <w:t xml:space="preserve"> </w:t>
      </w:r>
      <w:r w:rsidRPr="0020182C">
        <w:rPr>
          <w:sz w:val="20"/>
          <w:szCs w:val="20"/>
        </w:rPr>
        <w:t xml:space="preserve">Nougat und verschiedenste Backwaren bis hin zu Produkten vom regionalen Hofladen. </w:t>
      </w:r>
    </w:p>
    <w:p w14:paraId="6002338F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b/>
          <w:bCs/>
          <w:sz w:val="20"/>
          <w:szCs w:val="20"/>
        </w:rPr>
        <w:t xml:space="preserve">Teilnehmer: </w:t>
      </w:r>
    </w:p>
    <w:p w14:paraId="4F80E8B6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1" w:tgtFrame="_blank" w:history="1">
        <w:r w:rsidRPr="0020182C">
          <w:rPr>
            <w:rStyle w:val="Hyperlink"/>
            <w:sz w:val="20"/>
            <w:szCs w:val="20"/>
          </w:rPr>
          <w:t>Alte Tante Likörmanufaktur</w:t>
        </w:r>
      </w:hyperlink>
      <w:r w:rsidRPr="0020182C">
        <w:rPr>
          <w:sz w:val="20"/>
          <w:szCs w:val="20"/>
        </w:rPr>
        <w:t xml:space="preserve">: Versch. (Eier-) Likörspezialitäten </w:t>
      </w:r>
    </w:p>
    <w:p w14:paraId="1F6C804F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Coco Rio Brasil: </w:t>
      </w:r>
      <w:proofErr w:type="spellStart"/>
      <w:r w:rsidRPr="0020182C">
        <w:rPr>
          <w:sz w:val="20"/>
          <w:szCs w:val="20"/>
        </w:rPr>
        <w:t>Churros</w:t>
      </w:r>
      <w:proofErr w:type="spellEnd"/>
      <w:r w:rsidRPr="0020182C">
        <w:rPr>
          <w:sz w:val="20"/>
          <w:szCs w:val="20"/>
        </w:rPr>
        <w:t xml:space="preserve"> (span. Spezialität) </w:t>
      </w:r>
    </w:p>
    <w:p w14:paraId="208329A6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2" w:tgtFrame="_blank" w:history="1">
        <w:r w:rsidRPr="0020182C">
          <w:rPr>
            <w:rStyle w:val="Hyperlink"/>
            <w:sz w:val="20"/>
            <w:szCs w:val="20"/>
          </w:rPr>
          <w:t>D'Amato Antipasti</w:t>
        </w:r>
      </w:hyperlink>
      <w:r w:rsidRPr="0020182C">
        <w:rPr>
          <w:sz w:val="20"/>
          <w:szCs w:val="20"/>
        </w:rPr>
        <w:t xml:space="preserve">: Italienische Antipasti, Olivenöle, Balsamico, Pesto, süßes Mandelgebäck </w:t>
      </w:r>
    </w:p>
    <w:p w14:paraId="62E17BB3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3" w:tgtFrame="_blank" w:history="1">
        <w:r w:rsidRPr="0020182C">
          <w:rPr>
            <w:rStyle w:val="Hyperlink"/>
            <w:sz w:val="20"/>
            <w:szCs w:val="20"/>
          </w:rPr>
          <w:t>Dressel</w:t>
        </w:r>
      </w:hyperlink>
      <w:r w:rsidRPr="0020182C">
        <w:rPr>
          <w:sz w:val="20"/>
          <w:szCs w:val="20"/>
        </w:rPr>
        <w:t xml:space="preserve">: Käsespätzle ver. Arten, Schupfnudeln, Linsen mit Spätzle und Getränke </w:t>
      </w:r>
    </w:p>
    <w:p w14:paraId="7F537D48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4" w:tgtFrame="_blank" w:history="1">
        <w:r w:rsidRPr="0020182C">
          <w:rPr>
            <w:rStyle w:val="Hyperlink"/>
            <w:sz w:val="20"/>
            <w:szCs w:val="20"/>
          </w:rPr>
          <w:t>Eugens Bio</w:t>
        </w:r>
      </w:hyperlink>
      <w:r w:rsidRPr="0020182C">
        <w:rPr>
          <w:sz w:val="20"/>
          <w:szCs w:val="20"/>
        </w:rPr>
        <w:t xml:space="preserve">: Warmes Bio-Essen </w:t>
      </w:r>
    </w:p>
    <w:p w14:paraId="40FA2BA4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5" w:tgtFrame="_blank" w:history="1">
        <w:r w:rsidRPr="0020182C">
          <w:rPr>
            <w:rStyle w:val="Hyperlink"/>
            <w:sz w:val="20"/>
            <w:szCs w:val="20"/>
          </w:rPr>
          <w:t>Frida Frisch</w:t>
        </w:r>
      </w:hyperlink>
      <w:r w:rsidRPr="0020182C">
        <w:rPr>
          <w:sz w:val="20"/>
          <w:szCs w:val="20"/>
        </w:rPr>
        <w:t xml:space="preserve">: Regionale Bio Produkte vom Hofladen </w:t>
      </w:r>
    </w:p>
    <w:p w14:paraId="58690F6A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6" w:tgtFrame="_blank" w:history="1">
        <w:r w:rsidRPr="0020182C">
          <w:rPr>
            <w:rStyle w:val="Hyperlink"/>
            <w:sz w:val="20"/>
            <w:szCs w:val="20"/>
          </w:rPr>
          <w:t>Fischhaus am Fährhafen</w:t>
        </w:r>
      </w:hyperlink>
      <w:r w:rsidRPr="0020182C">
        <w:rPr>
          <w:sz w:val="20"/>
          <w:szCs w:val="20"/>
        </w:rPr>
        <w:t xml:space="preserve">: Fischbrötchen, Matjes, Lachs, Backfisch, Pommes </w:t>
      </w:r>
    </w:p>
    <w:p w14:paraId="5181315F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7" w:tgtFrame="_blank" w:history="1">
        <w:proofErr w:type="spellStart"/>
        <w:r w:rsidRPr="0020182C">
          <w:rPr>
            <w:rStyle w:val="Hyperlink"/>
            <w:sz w:val="20"/>
            <w:szCs w:val="20"/>
          </w:rPr>
          <w:t>Herba</w:t>
        </w:r>
        <w:proofErr w:type="spellEnd"/>
        <w:r w:rsidRPr="0020182C">
          <w:rPr>
            <w:rStyle w:val="Hyperlink"/>
            <w:sz w:val="20"/>
            <w:szCs w:val="20"/>
          </w:rPr>
          <w:t xml:space="preserve"> Solaris</w:t>
        </w:r>
      </w:hyperlink>
      <w:r w:rsidRPr="0020182C">
        <w:rPr>
          <w:sz w:val="20"/>
          <w:szCs w:val="20"/>
        </w:rPr>
        <w:t xml:space="preserve">: Tee- &amp; Kräuterprodukte in Bioqualität, essbare Blüten etc. </w:t>
      </w:r>
    </w:p>
    <w:p w14:paraId="644FD783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8" w:tgtFrame="_blank" w:history="1">
        <w:proofErr w:type="spellStart"/>
        <w:r w:rsidRPr="0020182C">
          <w:rPr>
            <w:rStyle w:val="Hyperlink"/>
            <w:sz w:val="20"/>
            <w:szCs w:val="20"/>
          </w:rPr>
          <w:t>Honigschlecker</w:t>
        </w:r>
        <w:proofErr w:type="spellEnd"/>
      </w:hyperlink>
      <w:r w:rsidRPr="0020182C">
        <w:rPr>
          <w:sz w:val="20"/>
          <w:szCs w:val="20"/>
        </w:rPr>
        <w:t xml:space="preserve">: Verschiedene Honigsorten &amp; Bienenwachsprodukte </w:t>
      </w:r>
    </w:p>
    <w:p w14:paraId="660B99CC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19" w:tgtFrame="_blank" w:history="1">
        <w:r w:rsidRPr="0020182C">
          <w:rPr>
            <w:rStyle w:val="Hyperlink"/>
            <w:sz w:val="20"/>
            <w:szCs w:val="20"/>
          </w:rPr>
          <w:t>Bäckerei Kopp</w:t>
        </w:r>
      </w:hyperlink>
      <w:r w:rsidRPr="0020182C">
        <w:rPr>
          <w:sz w:val="20"/>
          <w:szCs w:val="20"/>
        </w:rPr>
        <w:t xml:space="preserve">: Belegte Brötchen, warmer Fleischkäse, Brote, Kuchen, Coffee </w:t>
      </w:r>
      <w:proofErr w:type="spellStart"/>
      <w:r w:rsidRPr="0020182C">
        <w:rPr>
          <w:sz w:val="20"/>
          <w:szCs w:val="20"/>
        </w:rPr>
        <w:t>to</w:t>
      </w:r>
      <w:proofErr w:type="spellEnd"/>
      <w:r w:rsidRPr="0020182C">
        <w:rPr>
          <w:sz w:val="20"/>
          <w:szCs w:val="20"/>
        </w:rPr>
        <w:t xml:space="preserve"> </w:t>
      </w:r>
      <w:proofErr w:type="spellStart"/>
      <w:r w:rsidRPr="0020182C">
        <w:rPr>
          <w:sz w:val="20"/>
          <w:szCs w:val="20"/>
        </w:rPr>
        <w:t>go</w:t>
      </w:r>
      <w:proofErr w:type="spellEnd"/>
      <w:r w:rsidRPr="0020182C">
        <w:rPr>
          <w:sz w:val="20"/>
          <w:szCs w:val="20"/>
        </w:rPr>
        <w:t xml:space="preserve">, Kleingebäck </w:t>
      </w:r>
    </w:p>
    <w:p w14:paraId="661825D0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20" w:tgtFrame="_blank" w:history="1">
        <w:proofErr w:type="spellStart"/>
        <w:r w:rsidRPr="0020182C">
          <w:rPr>
            <w:rStyle w:val="Hyperlink"/>
            <w:sz w:val="20"/>
            <w:szCs w:val="20"/>
          </w:rPr>
          <w:t>Dünnele</w:t>
        </w:r>
        <w:proofErr w:type="spellEnd"/>
        <w:r w:rsidRPr="0020182C">
          <w:rPr>
            <w:rStyle w:val="Hyperlink"/>
            <w:sz w:val="20"/>
            <w:szCs w:val="20"/>
          </w:rPr>
          <w:t>-Bäcker Menge</w:t>
        </w:r>
      </w:hyperlink>
      <w:r w:rsidRPr="0020182C">
        <w:rPr>
          <w:sz w:val="20"/>
          <w:szCs w:val="20"/>
        </w:rPr>
        <w:t xml:space="preserve">: </w:t>
      </w:r>
      <w:proofErr w:type="spellStart"/>
      <w:r w:rsidRPr="0020182C">
        <w:rPr>
          <w:sz w:val="20"/>
          <w:szCs w:val="20"/>
        </w:rPr>
        <w:t>Dünnele</w:t>
      </w:r>
      <w:proofErr w:type="spellEnd"/>
      <w:r w:rsidRPr="0020182C">
        <w:rPr>
          <w:sz w:val="20"/>
          <w:szCs w:val="20"/>
        </w:rPr>
        <w:t xml:space="preserve">, </w:t>
      </w:r>
      <w:proofErr w:type="spellStart"/>
      <w:r w:rsidRPr="0020182C">
        <w:rPr>
          <w:sz w:val="20"/>
          <w:szCs w:val="20"/>
        </w:rPr>
        <w:t>evt</w:t>
      </w:r>
      <w:proofErr w:type="spellEnd"/>
      <w:r w:rsidRPr="0020182C">
        <w:rPr>
          <w:sz w:val="20"/>
          <w:szCs w:val="20"/>
        </w:rPr>
        <w:t xml:space="preserve">. Zimtschnecken, Nussgipfel und Kaffee </w:t>
      </w:r>
    </w:p>
    <w:p w14:paraId="476F7C52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21" w:tgtFrame="_blank" w:history="1">
        <w:r w:rsidRPr="0020182C">
          <w:rPr>
            <w:rStyle w:val="Hyperlink"/>
            <w:sz w:val="20"/>
            <w:szCs w:val="20"/>
          </w:rPr>
          <w:t>Nougatglück</w:t>
        </w:r>
      </w:hyperlink>
      <w:r w:rsidRPr="0020182C">
        <w:rPr>
          <w:sz w:val="20"/>
          <w:szCs w:val="20"/>
        </w:rPr>
        <w:t xml:space="preserve">: Waffeln, </w:t>
      </w:r>
      <w:proofErr w:type="spellStart"/>
      <w:r w:rsidRPr="0020182C">
        <w:rPr>
          <w:sz w:val="20"/>
          <w:szCs w:val="20"/>
        </w:rPr>
        <w:t>evt</w:t>
      </w:r>
      <w:proofErr w:type="spellEnd"/>
      <w:r w:rsidRPr="0020182C">
        <w:rPr>
          <w:sz w:val="20"/>
          <w:szCs w:val="20"/>
        </w:rPr>
        <w:t xml:space="preserve">. Nougattüten </w:t>
      </w:r>
    </w:p>
    <w:p w14:paraId="1B0134E0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22" w:tgtFrame="_blank" w:history="1">
        <w:r w:rsidRPr="0020182C">
          <w:rPr>
            <w:rStyle w:val="Hyperlink"/>
            <w:sz w:val="20"/>
            <w:szCs w:val="20"/>
          </w:rPr>
          <w:t>Romeo mobile Bars</w:t>
        </w:r>
      </w:hyperlink>
      <w:r w:rsidRPr="0020182C">
        <w:rPr>
          <w:sz w:val="20"/>
          <w:szCs w:val="20"/>
        </w:rPr>
        <w:t xml:space="preserve">: Kaffee, </w:t>
      </w:r>
      <w:proofErr w:type="spellStart"/>
      <w:r w:rsidRPr="0020182C">
        <w:rPr>
          <w:sz w:val="20"/>
          <w:szCs w:val="20"/>
        </w:rPr>
        <w:t>Schoki</w:t>
      </w:r>
      <w:proofErr w:type="spellEnd"/>
      <w:r w:rsidRPr="0020182C">
        <w:rPr>
          <w:sz w:val="20"/>
          <w:szCs w:val="20"/>
        </w:rPr>
        <w:t xml:space="preserve">, Tee, Belgische Waffeln </w:t>
      </w:r>
    </w:p>
    <w:p w14:paraId="18563C1C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23" w:tgtFrame="_blank" w:history="1">
        <w:r w:rsidRPr="0020182C">
          <w:rPr>
            <w:rStyle w:val="Hyperlink"/>
            <w:sz w:val="20"/>
            <w:szCs w:val="20"/>
          </w:rPr>
          <w:t>Safari Feinkost</w:t>
        </w:r>
      </w:hyperlink>
      <w:r w:rsidRPr="0020182C">
        <w:rPr>
          <w:sz w:val="20"/>
          <w:szCs w:val="20"/>
        </w:rPr>
        <w:t xml:space="preserve">: Oliven, Antipasti, Aufstriche, Käse </w:t>
      </w:r>
    </w:p>
    <w:p w14:paraId="3F4CC3A1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Süßwaren </w:t>
      </w:r>
      <w:proofErr w:type="spellStart"/>
      <w:r w:rsidRPr="0020182C">
        <w:rPr>
          <w:sz w:val="20"/>
          <w:szCs w:val="20"/>
        </w:rPr>
        <w:t>Hänle</w:t>
      </w:r>
      <w:proofErr w:type="spellEnd"/>
      <w:r w:rsidRPr="0020182C">
        <w:rPr>
          <w:sz w:val="20"/>
          <w:szCs w:val="20"/>
        </w:rPr>
        <w:t xml:space="preserve">: Internationale Nussspezialitäten, Zuckerwatte, Magenbrot, Popcorn </w:t>
      </w:r>
    </w:p>
    <w:p w14:paraId="7EF9DFEF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• </w:t>
      </w:r>
      <w:hyperlink r:id="rId24" w:tgtFrame="_blank" w:history="1">
        <w:r w:rsidRPr="0020182C">
          <w:rPr>
            <w:rStyle w:val="Hyperlink"/>
            <w:sz w:val="20"/>
            <w:szCs w:val="20"/>
          </w:rPr>
          <w:t>V2O-bio-bistro</w:t>
        </w:r>
      </w:hyperlink>
      <w:r w:rsidRPr="0020182C">
        <w:rPr>
          <w:sz w:val="20"/>
          <w:szCs w:val="20"/>
        </w:rPr>
        <w:t xml:space="preserve">: Essen und Getränke in bio-Qualität </w:t>
      </w:r>
    </w:p>
    <w:p w14:paraId="5310DBF8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</w:p>
    <w:p w14:paraId="44C0441F" w14:textId="77777777" w:rsidR="0020182C" w:rsidRDefault="0020182C" w:rsidP="0020182C">
      <w:pPr>
        <w:spacing w:line="360" w:lineRule="auto"/>
        <w:jc w:val="both"/>
        <w:rPr>
          <w:sz w:val="20"/>
          <w:szCs w:val="20"/>
        </w:rPr>
      </w:pPr>
    </w:p>
    <w:p w14:paraId="48D39495" w14:textId="49C42219" w:rsid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Vom Kennenlernen neuer Produkte bis zum gemütlichen Schlendern über den Markt mit Blick auf den kristallklaren Bodensee: Hier können Einheimische sowie Gäste Köstliches aus der Region entdecken und schmecken. Alle weiteren Infos gibt's unter: </w:t>
      </w:r>
      <w:hyperlink r:id="rId25" w:tgtFrame="_blank" w:history="1">
        <w:r w:rsidRPr="0020182C">
          <w:rPr>
            <w:rStyle w:val="Hyperlink"/>
            <w:sz w:val="20"/>
            <w:szCs w:val="20"/>
          </w:rPr>
          <w:t>www.konstanz-info.com/genussmarkt</w:t>
        </w:r>
      </w:hyperlink>
      <w:r w:rsidRPr="0020182C">
        <w:rPr>
          <w:sz w:val="20"/>
          <w:szCs w:val="20"/>
        </w:rPr>
        <w:t xml:space="preserve">. </w:t>
      </w:r>
    </w:p>
    <w:p w14:paraId="045D000A" w14:textId="77777777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</w:p>
    <w:p w14:paraId="52624399" w14:textId="77777777" w:rsidR="0020182C" w:rsidRPr="0020182C" w:rsidRDefault="0020182C" w:rsidP="0020182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0182C">
        <w:rPr>
          <w:b/>
          <w:bCs/>
          <w:sz w:val="20"/>
          <w:szCs w:val="20"/>
        </w:rPr>
        <w:t xml:space="preserve">NEU: </w:t>
      </w:r>
      <w:proofErr w:type="spellStart"/>
      <w:r w:rsidRPr="0020182C">
        <w:rPr>
          <w:b/>
          <w:bCs/>
          <w:sz w:val="20"/>
          <w:szCs w:val="20"/>
        </w:rPr>
        <w:t>AltstadtFlohmarkt</w:t>
      </w:r>
      <w:proofErr w:type="spellEnd"/>
      <w:r w:rsidRPr="0020182C">
        <w:rPr>
          <w:b/>
          <w:bCs/>
          <w:sz w:val="20"/>
          <w:szCs w:val="20"/>
        </w:rPr>
        <w:t xml:space="preserve"> auf dem Stephansplatz</w:t>
      </w:r>
      <w:r w:rsidRPr="0020182C">
        <w:rPr>
          <w:sz w:val="20"/>
          <w:szCs w:val="20"/>
        </w:rPr>
        <w:t xml:space="preserve"> </w:t>
      </w:r>
    </w:p>
    <w:p w14:paraId="1EC813B5" w14:textId="5B2F34DD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Nachhaltig, genussvoll, verführerisch: Inmitten der Konstanzer Altstadt findet am Verkaufsoffenen Sonntag von 12 bis 20 Uhr der </w:t>
      </w:r>
      <w:proofErr w:type="spellStart"/>
      <w:r w:rsidRPr="0020182C">
        <w:rPr>
          <w:sz w:val="20"/>
          <w:szCs w:val="20"/>
        </w:rPr>
        <w:t>AltstadtFlohmarkt</w:t>
      </w:r>
      <w:proofErr w:type="spellEnd"/>
      <w:r w:rsidRPr="0020182C">
        <w:rPr>
          <w:sz w:val="20"/>
          <w:szCs w:val="20"/>
        </w:rPr>
        <w:t xml:space="preserve"> zum er</w:t>
      </w:r>
      <w:r w:rsidR="007F2510">
        <w:rPr>
          <w:sz w:val="20"/>
          <w:szCs w:val="20"/>
        </w:rPr>
        <w:t>sten Mal statt. Auf rund</w:t>
      </w:r>
      <w:r w:rsidRPr="0020182C">
        <w:rPr>
          <w:sz w:val="20"/>
          <w:szCs w:val="20"/>
        </w:rPr>
        <w:t xml:space="preserve"> 100 Standplätzen werden Einzigartiges und Kurioses unter freiem Himmel verkauft. </w:t>
      </w:r>
      <w:proofErr w:type="spellStart"/>
      <w:r w:rsidRPr="0020182C">
        <w:rPr>
          <w:sz w:val="20"/>
          <w:szCs w:val="20"/>
        </w:rPr>
        <w:t>BesucherInnen</w:t>
      </w:r>
      <w:proofErr w:type="spellEnd"/>
      <w:r w:rsidRPr="0020182C">
        <w:rPr>
          <w:sz w:val="20"/>
          <w:szCs w:val="20"/>
        </w:rPr>
        <w:t xml:space="preserve"> sind zum Schlendern, Genießen und Stöbern eingeladen und finden zwischen den alten Fassaden der mittelalterlichen Häuser das eine oder andere „neue“ außergewöhnliche Stück. </w:t>
      </w:r>
    </w:p>
    <w:p w14:paraId="74A9054E" w14:textId="59526A48" w:rsidR="0020182C" w:rsidRPr="0020182C" w:rsidRDefault="0020182C" w:rsidP="0020182C">
      <w:pPr>
        <w:spacing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Kleinen </w:t>
      </w:r>
      <w:proofErr w:type="spellStart"/>
      <w:r w:rsidRPr="0020182C">
        <w:rPr>
          <w:sz w:val="20"/>
          <w:szCs w:val="20"/>
        </w:rPr>
        <w:t>FlohmarktFans</w:t>
      </w:r>
      <w:proofErr w:type="spellEnd"/>
      <w:r w:rsidRPr="0020182C">
        <w:rPr>
          <w:sz w:val="20"/>
          <w:szCs w:val="20"/>
        </w:rPr>
        <w:t xml:space="preserve"> steht der Schulhof der Stephansschule für den Verkauf auf Picknickdecken ohne vorherige Reservierung offen. </w:t>
      </w:r>
    </w:p>
    <w:p w14:paraId="57A7A7DD" w14:textId="10EB921C" w:rsidR="00EA73F5" w:rsidRPr="00BC34BC" w:rsidRDefault="0020182C" w:rsidP="00BC34BC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20182C">
        <w:rPr>
          <w:sz w:val="20"/>
          <w:szCs w:val="20"/>
        </w:rPr>
        <w:t xml:space="preserve">Die Anmeldung und weitere Infos unter: </w:t>
      </w:r>
      <w:hyperlink r:id="rId26" w:tgtFrame="_blank" w:history="1">
        <w:r w:rsidRPr="0020182C">
          <w:rPr>
            <w:rStyle w:val="Hyperlink"/>
            <w:sz w:val="20"/>
            <w:szCs w:val="20"/>
          </w:rPr>
          <w:t>www.konstanz-info.com/altstadtflohmarkt</w:t>
        </w:r>
      </w:hyperlink>
      <w:r w:rsidR="00BC34BC">
        <w:rPr>
          <w:sz w:val="20"/>
          <w:szCs w:val="20"/>
        </w:rPr>
        <w:t>.</w:t>
      </w:r>
    </w:p>
    <w:p w14:paraId="5ECB4D07" w14:textId="3856E0CE" w:rsidR="00F65BB1" w:rsidRDefault="00F65BB1" w:rsidP="004C21D9">
      <w:pPr>
        <w:pStyle w:val="c-page-introtext"/>
        <w:rPr>
          <w:rFonts w:ascii="Arial" w:hAnsi="Arial" w:cs="Arial"/>
          <w:sz w:val="20"/>
          <w:szCs w:val="20"/>
        </w:rPr>
      </w:pPr>
    </w:p>
    <w:p w14:paraId="726A9B12" w14:textId="4A4AC69D" w:rsidR="004C21D9" w:rsidRPr="004C21D9" w:rsidRDefault="004C21D9" w:rsidP="00A35D9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4DB6E446" w14:textId="514D8655" w:rsidR="00E11EF6" w:rsidRDefault="00E11EF6" w:rsidP="00A35D94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 w:rsidR="00E11EF6">
      <w:head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981"/>
    <w:multiLevelType w:val="multilevel"/>
    <w:tmpl w:val="03DE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A5B2C"/>
    <w:multiLevelType w:val="multilevel"/>
    <w:tmpl w:val="E192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433FD"/>
    <w:multiLevelType w:val="multilevel"/>
    <w:tmpl w:val="8222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C4A7D"/>
    <w:multiLevelType w:val="multilevel"/>
    <w:tmpl w:val="D7E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0F"/>
    <w:rsid w:val="00003F99"/>
    <w:rsid w:val="00010E59"/>
    <w:rsid w:val="00012D57"/>
    <w:rsid w:val="00050AE6"/>
    <w:rsid w:val="00054F71"/>
    <w:rsid w:val="0006470C"/>
    <w:rsid w:val="000836FD"/>
    <w:rsid w:val="00093E52"/>
    <w:rsid w:val="000C63CF"/>
    <w:rsid w:val="000D2414"/>
    <w:rsid w:val="000E038F"/>
    <w:rsid w:val="000F54D0"/>
    <w:rsid w:val="00122DC0"/>
    <w:rsid w:val="0013434F"/>
    <w:rsid w:val="001422F1"/>
    <w:rsid w:val="001442CC"/>
    <w:rsid w:val="00151B67"/>
    <w:rsid w:val="001656DE"/>
    <w:rsid w:val="00170FBB"/>
    <w:rsid w:val="001832B7"/>
    <w:rsid w:val="001856C8"/>
    <w:rsid w:val="00191295"/>
    <w:rsid w:val="001A0768"/>
    <w:rsid w:val="001B1842"/>
    <w:rsid w:val="001C4FDD"/>
    <w:rsid w:val="001D4A77"/>
    <w:rsid w:val="001D69F7"/>
    <w:rsid w:val="001E16E3"/>
    <w:rsid w:val="001F5C6F"/>
    <w:rsid w:val="0020182C"/>
    <w:rsid w:val="002205A4"/>
    <w:rsid w:val="002244EE"/>
    <w:rsid w:val="0028244D"/>
    <w:rsid w:val="002A191E"/>
    <w:rsid w:val="002A1CD0"/>
    <w:rsid w:val="002C7128"/>
    <w:rsid w:val="002D7BEA"/>
    <w:rsid w:val="003016C1"/>
    <w:rsid w:val="00307ADE"/>
    <w:rsid w:val="003427DE"/>
    <w:rsid w:val="00361CA1"/>
    <w:rsid w:val="00362E39"/>
    <w:rsid w:val="00363775"/>
    <w:rsid w:val="00367EFE"/>
    <w:rsid w:val="00374EE9"/>
    <w:rsid w:val="003A30B3"/>
    <w:rsid w:val="003B2AB0"/>
    <w:rsid w:val="003D5336"/>
    <w:rsid w:val="003E2989"/>
    <w:rsid w:val="003E7141"/>
    <w:rsid w:val="00400AB7"/>
    <w:rsid w:val="00403DD1"/>
    <w:rsid w:val="004359E5"/>
    <w:rsid w:val="00446BCD"/>
    <w:rsid w:val="004535BB"/>
    <w:rsid w:val="00457101"/>
    <w:rsid w:val="0046347C"/>
    <w:rsid w:val="004865DE"/>
    <w:rsid w:val="004C21D9"/>
    <w:rsid w:val="004D0660"/>
    <w:rsid w:val="005407FF"/>
    <w:rsid w:val="005439BC"/>
    <w:rsid w:val="00545531"/>
    <w:rsid w:val="00547726"/>
    <w:rsid w:val="00556723"/>
    <w:rsid w:val="005864C6"/>
    <w:rsid w:val="00592F40"/>
    <w:rsid w:val="005A7784"/>
    <w:rsid w:val="005F3409"/>
    <w:rsid w:val="005F56C7"/>
    <w:rsid w:val="00647731"/>
    <w:rsid w:val="00681337"/>
    <w:rsid w:val="006A506D"/>
    <w:rsid w:val="006D4369"/>
    <w:rsid w:val="006D574E"/>
    <w:rsid w:val="006D5B5C"/>
    <w:rsid w:val="006E7417"/>
    <w:rsid w:val="00724F79"/>
    <w:rsid w:val="0073020C"/>
    <w:rsid w:val="007311A8"/>
    <w:rsid w:val="00735352"/>
    <w:rsid w:val="00771C12"/>
    <w:rsid w:val="00774F73"/>
    <w:rsid w:val="0077539F"/>
    <w:rsid w:val="00797D2F"/>
    <w:rsid w:val="007A5CBA"/>
    <w:rsid w:val="007B57FA"/>
    <w:rsid w:val="007C6EAE"/>
    <w:rsid w:val="007C742B"/>
    <w:rsid w:val="007F2510"/>
    <w:rsid w:val="00800ACA"/>
    <w:rsid w:val="00806AE8"/>
    <w:rsid w:val="00817333"/>
    <w:rsid w:val="00817F81"/>
    <w:rsid w:val="00821C8F"/>
    <w:rsid w:val="00827794"/>
    <w:rsid w:val="008430DE"/>
    <w:rsid w:val="00844F77"/>
    <w:rsid w:val="008533F2"/>
    <w:rsid w:val="0086171D"/>
    <w:rsid w:val="00872158"/>
    <w:rsid w:val="00884ED6"/>
    <w:rsid w:val="0088623E"/>
    <w:rsid w:val="008A66D9"/>
    <w:rsid w:val="008C02C8"/>
    <w:rsid w:val="008C79E9"/>
    <w:rsid w:val="008E1734"/>
    <w:rsid w:val="008E2005"/>
    <w:rsid w:val="00942FCE"/>
    <w:rsid w:val="00945AC2"/>
    <w:rsid w:val="009660FE"/>
    <w:rsid w:val="00975A52"/>
    <w:rsid w:val="00985851"/>
    <w:rsid w:val="00994FD6"/>
    <w:rsid w:val="009B54B8"/>
    <w:rsid w:val="009D6CE2"/>
    <w:rsid w:val="009E1D80"/>
    <w:rsid w:val="00A10A5E"/>
    <w:rsid w:val="00A25FD6"/>
    <w:rsid w:val="00A35D94"/>
    <w:rsid w:val="00A44816"/>
    <w:rsid w:val="00A65F0F"/>
    <w:rsid w:val="00AB1077"/>
    <w:rsid w:val="00AE2D00"/>
    <w:rsid w:val="00B21D16"/>
    <w:rsid w:val="00B26687"/>
    <w:rsid w:val="00B34E03"/>
    <w:rsid w:val="00B5073F"/>
    <w:rsid w:val="00B567CF"/>
    <w:rsid w:val="00B62029"/>
    <w:rsid w:val="00B650F0"/>
    <w:rsid w:val="00B7399F"/>
    <w:rsid w:val="00B77A59"/>
    <w:rsid w:val="00BC34BC"/>
    <w:rsid w:val="00BE4AAE"/>
    <w:rsid w:val="00C00075"/>
    <w:rsid w:val="00C16720"/>
    <w:rsid w:val="00C16986"/>
    <w:rsid w:val="00C3377A"/>
    <w:rsid w:val="00C4347F"/>
    <w:rsid w:val="00C74AE8"/>
    <w:rsid w:val="00C8742E"/>
    <w:rsid w:val="00C937CE"/>
    <w:rsid w:val="00C9788C"/>
    <w:rsid w:val="00CA6D63"/>
    <w:rsid w:val="00CD770E"/>
    <w:rsid w:val="00D02192"/>
    <w:rsid w:val="00D07048"/>
    <w:rsid w:val="00D45019"/>
    <w:rsid w:val="00D47313"/>
    <w:rsid w:val="00D60BA2"/>
    <w:rsid w:val="00D66B2A"/>
    <w:rsid w:val="00DA326E"/>
    <w:rsid w:val="00DF1230"/>
    <w:rsid w:val="00E11EF6"/>
    <w:rsid w:val="00E8136C"/>
    <w:rsid w:val="00EA4A16"/>
    <w:rsid w:val="00EA73F5"/>
    <w:rsid w:val="00EB1705"/>
    <w:rsid w:val="00EB56F6"/>
    <w:rsid w:val="00EB6A25"/>
    <w:rsid w:val="00EC4B34"/>
    <w:rsid w:val="00EE71CB"/>
    <w:rsid w:val="00EE7C47"/>
    <w:rsid w:val="00F30F3A"/>
    <w:rsid w:val="00F64C52"/>
    <w:rsid w:val="00F65BB1"/>
    <w:rsid w:val="00FB2FF0"/>
    <w:rsid w:val="00FC103F"/>
    <w:rsid w:val="00FD0AED"/>
    <w:rsid w:val="00FE1187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C6F"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qFormat/>
    <w:rsid w:val="005F5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11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56C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-page-introtext">
    <w:name w:val="c-page-intro__text"/>
    <w:basedOn w:val="Standard"/>
    <w:rsid w:val="00EB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-gold-dark">
    <w:name w:val="text-gold-dark"/>
    <w:basedOn w:val="Absatz-Standardschriftart"/>
    <w:rsid w:val="00EB6A25"/>
  </w:style>
  <w:style w:type="character" w:customStyle="1" w:styleId="text-primary-dark">
    <w:name w:val="text-primary-dark"/>
    <w:basedOn w:val="Absatz-Standardschriftart"/>
    <w:rsid w:val="00EB6A25"/>
  </w:style>
  <w:style w:type="character" w:styleId="Fett">
    <w:name w:val="Strong"/>
    <w:basedOn w:val="Absatz-Standardschriftart"/>
    <w:uiPriority w:val="22"/>
    <w:qFormat/>
    <w:rsid w:val="00EB6A25"/>
    <w:rPr>
      <w:b/>
      <w:bCs/>
    </w:rPr>
  </w:style>
  <w:style w:type="character" w:customStyle="1" w:styleId="visually-hidden">
    <w:name w:val="visually-hidden"/>
    <w:basedOn w:val="Absatz-Standardschriftart"/>
    <w:rsid w:val="00E11EF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11E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01.wlk-ems.com/crm/$link:https:/www.treffpunkt-konstanz.de/$" TargetMode="External"/><Relationship Id="rId13" Type="http://schemas.openxmlformats.org/officeDocument/2006/relationships/hyperlink" Target="https://app01.wlk-ems.com/crm/$link:https:/www.die-pfanne-der-kaesealm.de/$" TargetMode="External"/><Relationship Id="rId18" Type="http://schemas.openxmlformats.org/officeDocument/2006/relationships/hyperlink" Target="https://app01.wlk-ems.com/crm/$link:https:/www.heimathonig.de/imker/bodenseeimkerei-zum-honigschlecker$" TargetMode="External"/><Relationship Id="rId26" Type="http://schemas.openxmlformats.org/officeDocument/2006/relationships/hyperlink" Target="https://app01.wlk-ems.com/crm/$link:https:/www.konstanz-info.com/erleben-entdecken/shopping/maerkte/altstadtflohmarkt$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01.wlk-ems.com/crm/$link:https:/www.nougatglueck.de/$" TargetMode="External"/><Relationship Id="rId7" Type="http://schemas.openxmlformats.org/officeDocument/2006/relationships/hyperlink" Target="https://app01.wlk-ems.com/crm/$link:https:/www.konstanz-info.com/planen-buchen/top-events/internationale-bodenseewoche$" TargetMode="External"/><Relationship Id="rId12" Type="http://schemas.openxmlformats.org/officeDocument/2006/relationships/hyperlink" Target="https://app01.wlk-ems.com/crm/$link:https:/damato-antipasti.de/$" TargetMode="External"/><Relationship Id="rId17" Type="http://schemas.openxmlformats.org/officeDocument/2006/relationships/hyperlink" Target="https://app01.wlk-ems.com/crm/$link:https:/www.herba-solaris.de/$" TargetMode="External"/><Relationship Id="rId25" Type="http://schemas.openxmlformats.org/officeDocument/2006/relationships/hyperlink" Target="https://app01.wlk-ems.com/crm/$link:https:/www.konstanz-info.com/erleben-entdecken/shopping/maerkte/genussmarkt$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01.wlk-ems.com/crm/$link:https:/www.facebook.com/FischhausAmFaehrehafen/$" TargetMode="External"/><Relationship Id="rId20" Type="http://schemas.openxmlformats.org/officeDocument/2006/relationships/hyperlink" Target="https://app01.wlk-ems.com/crm/$link:https:/www.duennele-baecker-menge.de/$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01.wlk-ems.com/crm/$link:https:/www.altetante-likoer.de/$" TargetMode="External"/><Relationship Id="rId24" Type="http://schemas.openxmlformats.org/officeDocument/2006/relationships/hyperlink" Target="https://app01.wlk-ems.com/crm/$link:https:/v2o-bio-bistro.de/$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01.wlk-ems.com/crm/$link:https:/fridafrisch.de/$" TargetMode="External"/><Relationship Id="rId23" Type="http://schemas.openxmlformats.org/officeDocument/2006/relationships/hyperlink" Target="https://app01.wlk-ems.com/crm/$link:https:/safarifeinkost.de/$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p01.wlk-ems.com/crm/$link:https:/www.konstanz-info.com/erleben-entdecken/shopping/verkaufsoffener-sonntag$" TargetMode="External"/><Relationship Id="rId19" Type="http://schemas.openxmlformats.org/officeDocument/2006/relationships/hyperlink" Target="https://app01.wlk-ems.com/crm/$link:https:/baeckerei-kopp.de/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01.wlk-ems.com/crm/$link:https:/www.konstanz-info.com/planen-buchen/anreise/oepnv$" TargetMode="External"/><Relationship Id="rId14" Type="http://schemas.openxmlformats.org/officeDocument/2006/relationships/hyperlink" Target="https://app01.wlk-ems.com/crm/$link:https:/www.eugens.bio/$" TargetMode="External"/><Relationship Id="rId22" Type="http://schemas.openxmlformats.org/officeDocument/2006/relationships/hyperlink" Target="https://app01.wlk-ems.com/crm/$link:http:/romeo-mobilebars.de/$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Thea Mostyn</cp:lastModifiedBy>
  <cp:revision>28</cp:revision>
  <cp:lastPrinted>2021-06-09T15:42:00Z</cp:lastPrinted>
  <dcterms:created xsi:type="dcterms:W3CDTF">2022-05-17T11:35:00Z</dcterms:created>
  <dcterms:modified xsi:type="dcterms:W3CDTF">2022-05-20T06:58:00Z</dcterms:modified>
</cp:coreProperties>
</file>